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46" w:rsidRDefault="00AB2CCA" w:rsidP="00325C46">
      <w:pPr>
        <w:jc w:val="right"/>
        <w:rPr>
          <w:rFonts w:ascii="Verdana" w:hAnsi="Verdana"/>
          <w:b/>
        </w:rPr>
      </w:pPr>
      <w:r w:rsidRPr="007B67D6">
        <w:rPr>
          <w:rFonts w:ascii="Verdana" w:hAnsi="Verdana"/>
          <w:b/>
          <w:noProof/>
          <w:lang w:eastAsia="en-GB"/>
        </w:rPr>
        <w:drawing>
          <wp:inline distT="0" distB="0" distL="0" distR="0" wp14:anchorId="16A33F6E" wp14:editId="0FC50D92">
            <wp:extent cx="2160000" cy="4176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925_SSSC_Master_Logo_Typesty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0" cy="417600"/>
                    </a:xfrm>
                    <a:prstGeom prst="rect">
                      <a:avLst/>
                    </a:prstGeom>
                  </pic:spPr>
                </pic:pic>
              </a:graphicData>
            </a:graphic>
          </wp:inline>
        </w:drawing>
      </w:r>
    </w:p>
    <w:p w:rsidR="00891DC7" w:rsidRDefault="00325C46" w:rsidP="00325C46">
      <w:pPr>
        <w:rPr>
          <w:rFonts w:ascii="Verdana" w:hAnsi="Verdana"/>
          <w:b/>
        </w:rPr>
      </w:pPr>
      <w:r>
        <w:rPr>
          <w:rFonts w:ascii="Verdana" w:hAnsi="Verdana"/>
          <w:b/>
        </w:rPr>
        <w:t>P</w:t>
      </w:r>
      <w:r w:rsidR="00891DC7" w:rsidRPr="00891DC7">
        <w:rPr>
          <w:rFonts w:ascii="Verdana" w:hAnsi="Verdana"/>
          <w:b/>
        </w:rPr>
        <w:t>alliative and End of Life Care Raising Awareness Session Script</w:t>
      </w:r>
    </w:p>
    <w:p w:rsidR="00325C46" w:rsidRPr="00325C46" w:rsidRDefault="00325C46">
      <w:pPr>
        <w:rPr>
          <w:rFonts w:ascii="Verdana" w:hAnsi="Verdana"/>
        </w:rPr>
      </w:pPr>
      <w:r w:rsidRPr="00325C46">
        <w:rPr>
          <w:rFonts w:ascii="Verdana" w:hAnsi="Verdana"/>
        </w:rPr>
        <w:t xml:space="preserve">Please note this script is also included in the notes section on each of the slides in the </w:t>
      </w:r>
      <w:r w:rsidR="00AB2CCA">
        <w:rPr>
          <w:rFonts w:ascii="Verdana" w:hAnsi="Verdana"/>
        </w:rPr>
        <w:t>P</w:t>
      </w:r>
      <w:r w:rsidR="00AB2CCA" w:rsidRPr="00325C46">
        <w:rPr>
          <w:rFonts w:ascii="Verdana" w:hAnsi="Verdana"/>
        </w:rPr>
        <w:t>ower</w:t>
      </w:r>
      <w:r w:rsidR="00AB2CCA">
        <w:rPr>
          <w:rFonts w:ascii="Verdana" w:hAnsi="Verdana"/>
        </w:rPr>
        <w:t>P</w:t>
      </w:r>
      <w:r w:rsidRPr="00325C46">
        <w:rPr>
          <w:rFonts w:ascii="Verdana" w:hAnsi="Verdana"/>
        </w:rPr>
        <w:t>oint presentation.</w:t>
      </w:r>
    </w:p>
    <w:p w:rsidR="00891DC7" w:rsidRDefault="00891DC7">
      <w:pPr>
        <w:rPr>
          <w:rFonts w:ascii="Verdana" w:hAnsi="Verdana"/>
          <w:b/>
        </w:rPr>
      </w:pPr>
      <w:r>
        <w:rPr>
          <w:rFonts w:ascii="Verdana" w:hAnsi="Verdana"/>
          <w:b/>
        </w:rPr>
        <w:t>Slide 1</w:t>
      </w:r>
    </w:p>
    <w:p w:rsidR="00891DC7" w:rsidRDefault="00891DC7" w:rsidP="00325C46">
      <w:pPr>
        <w:ind w:left="720"/>
        <w:rPr>
          <w:rFonts w:ascii="Verdana" w:hAnsi="Verdana"/>
        </w:rPr>
      </w:pPr>
      <w:r>
        <w:rPr>
          <w:rFonts w:ascii="Verdana" w:hAnsi="Verdana"/>
        </w:rPr>
        <w:t>Welcome</w:t>
      </w:r>
      <w:r w:rsidR="00325C46">
        <w:rPr>
          <w:rFonts w:ascii="Verdana" w:hAnsi="Verdana"/>
        </w:rPr>
        <w:t xml:space="preserve"> </w:t>
      </w:r>
      <w:r w:rsidR="00AB2CCA">
        <w:rPr>
          <w:rFonts w:ascii="Verdana" w:hAnsi="Verdana"/>
        </w:rPr>
        <w:t xml:space="preserve">and </w:t>
      </w:r>
      <w:r w:rsidR="00325C46">
        <w:rPr>
          <w:rFonts w:ascii="Verdana" w:hAnsi="Verdana"/>
        </w:rPr>
        <w:t xml:space="preserve">introductions around the room.  If you haven’t already, you may wish to try a simple ‘check in’ with people – </w:t>
      </w:r>
      <w:proofErr w:type="spellStart"/>
      <w:r w:rsidR="00325C46">
        <w:rPr>
          <w:rFonts w:ascii="Verdana" w:hAnsi="Verdana"/>
        </w:rPr>
        <w:t>ie</w:t>
      </w:r>
      <w:proofErr w:type="spellEnd"/>
      <w:r w:rsidR="00325C46">
        <w:rPr>
          <w:rFonts w:ascii="Verdana" w:hAnsi="Verdana"/>
        </w:rPr>
        <w:t xml:space="preserve"> ask people to say their name, where they come from and say something about a piece of clothing they are wearing today.</w:t>
      </w:r>
    </w:p>
    <w:p w:rsidR="00325C46" w:rsidRDefault="00325C46" w:rsidP="00891DC7">
      <w:pPr>
        <w:ind w:firstLine="720"/>
        <w:rPr>
          <w:rFonts w:ascii="Verdana" w:hAnsi="Verdana"/>
        </w:rPr>
      </w:pPr>
      <w:r>
        <w:rPr>
          <w:rFonts w:ascii="Verdana" w:hAnsi="Verdana"/>
        </w:rPr>
        <w:t>This helps bring everyone’s voice to the room.</w:t>
      </w:r>
    </w:p>
    <w:p w:rsidR="00891DC7" w:rsidRDefault="00891DC7" w:rsidP="00891DC7">
      <w:pPr>
        <w:rPr>
          <w:rFonts w:ascii="Verdana" w:hAnsi="Verdana"/>
          <w:b/>
        </w:rPr>
      </w:pPr>
      <w:r>
        <w:rPr>
          <w:rFonts w:ascii="Verdana" w:hAnsi="Verdana"/>
          <w:b/>
        </w:rPr>
        <w:t>Slide 2</w:t>
      </w:r>
    </w:p>
    <w:p w:rsidR="00891DC7" w:rsidRPr="00891DC7" w:rsidRDefault="00891DC7" w:rsidP="00891DC7">
      <w:pPr>
        <w:rPr>
          <w:rFonts w:ascii="Verdana" w:hAnsi="Verdana"/>
        </w:rPr>
      </w:pPr>
      <w:r>
        <w:rPr>
          <w:rFonts w:ascii="Verdana" w:hAnsi="Verdana"/>
          <w:b/>
        </w:rPr>
        <w:tab/>
      </w:r>
      <w:r>
        <w:rPr>
          <w:rFonts w:ascii="Verdana" w:hAnsi="Verdana"/>
        </w:rPr>
        <w:t xml:space="preserve">Intended outcomes for the </w:t>
      </w:r>
      <w:r w:rsidR="00325C46">
        <w:rPr>
          <w:rFonts w:ascii="Verdana" w:hAnsi="Verdana"/>
        </w:rPr>
        <w:t>session – you may wish to add or alter them.</w:t>
      </w:r>
    </w:p>
    <w:p w:rsidR="00891DC7" w:rsidRDefault="00891DC7" w:rsidP="00891DC7">
      <w:pPr>
        <w:rPr>
          <w:rFonts w:ascii="Verdana" w:hAnsi="Verdana"/>
          <w:b/>
        </w:rPr>
      </w:pPr>
      <w:r>
        <w:rPr>
          <w:rFonts w:ascii="Verdana" w:hAnsi="Verdana"/>
          <w:b/>
        </w:rPr>
        <w:t>Slide 3</w:t>
      </w:r>
    </w:p>
    <w:p w:rsidR="00891DC7" w:rsidRPr="00891DC7" w:rsidRDefault="00891DC7" w:rsidP="00891DC7">
      <w:pPr>
        <w:ind w:left="720"/>
        <w:rPr>
          <w:rFonts w:ascii="Verdana" w:hAnsi="Verdana"/>
        </w:rPr>
      </w:pPr>
      <w:r w:rsidRPr="00891DC7">
        <w:rPr>
          <w:rFonts w:ascii="Verdana" w:hAnsi="Verdana"/>
        </w:rPr>
        <w:t>Perhaps what differentiates ‘palliative care’ from ‘just good care’ is the awareness that a person’s mortality has started to influence clinical and/or personal decision</w:t>
      </w:r>
      <w:r w:rsidR="00AB2CCA">
        <w:rPr>
          <w:rFonts w:ascii="Verdana" w:hAnsi="Verdana"/>
        </w:rPr>
        <w:t xml:space="preserve"> </w:t>
      </w:r>
      <w:r w:rsidRPr="00891DC7">
        <w:rPr>
          <w:rFonts w:ascii="Verdana" w:hAnsi="Verdana"/>
        </w:rPr>
        <w:t>making.</w:t>
      </w:r>
    </w:p>
    <w:p w:rsidR="00891DC7" w:rsidRDefault="00891DC7" w:rsidP="00891DC7">
      <w:pPr>
        <w:rPr>
          <w:rFonts w:ascii="Verdana" w:hAnsi="Verdana"/>
          <w:b/>
        </w:rPr>
      </w:pPr>
      <w:r>
        <w:rPr>
          <w:rFonts w:ascii="Verdana" w:hAnsi="Verdana"/>
          <w:b/>
        </w:rPr>
        <w:t>Slide 4</w:t>
      </w:r>
    </w:p>
    <w:p w:rsidR="00891DC7" w:rsidRPr="00891DC7" w:rsidRDefault="00891DC7" w:rsidP="00891DC7">
      <w:pPr>
        <w:ind w:left="720"/>
        <w:rPr>
          <w:rFonts w:ascii="Verdana" w:hAnsi="Verdana"/>
        </w:rPr>
      </w:pPr>
      <w:r w:rsidRPr="00891DC7">
        <w:rPr>
          <w:rFonts w:ascii="Verdana" w:hAnsi="Verdana"/>
        </w:rPr>
        <w:t>This phase could vary between months, weeks, days or hours in the context of different disease trajectories. There can be uncertainty involved in identifying when someone might be expected to die – illness can be unpredictable and changes can o</w:t>
      </w:r>
      <w:r>
        <w:rPr>
          <w:rFonts w:ascii="Verdana" w:hAnsi="Verdana"/>
        </w:rPr>
        <w:t>ccur suddenly and unexpectedly.</w:t>
      </w:r>
      <w:r w:rsidRPr="00891DC7">
        <w:rPr>
          <w:rFonts w:ascii="Verdana" w:hAnsi="Verdana"/>
        </w:rPr>
        <w:tab/>
      </w:r>
    </w:p>
    <w:p w:rsidR="00891DC7" w:rsidRDefault="00891DC7" w:rsidP="00891DC7">
      <w:pPr>
        <w:rPr>
          <w:rFonts w:ascii="Verdana" w:hAnsi="Verdana"/>
          <w:b/>
        </w:rPr>
      </w:pPr>
      <w:r>
        <w:rPr>
          <w:rFonts w:ascii="Verdana" w:hAnsi="Verdana"/>
          <w:b/>
        </w:rPr>
        <w:t>Slide 5</w:t>
      </w:r>
    </w:p>
    <w:p w:rsidR="00325C46" w:rsidRPr="00325C46" w:rsidRDefault="00325C46" w:rsidP="00325C46">
      <w:pPr>
        <w:ind w:left="720"/>
        <w:rPr>
          <w:rFonts w:ascii="Verdana" w:hAnsi="Verdana"/>
        </w:rPr>
      </w:pPr>
      <w:r w:rsidRPr="00325C46">
        <w:rPr>
          <w:rFonts w:ascii="Verdana" w:hAnsi="Verdana"/>
        </w:rPr>
        <w:t xml:space="preserve">Using the </w:t>
      </w:r>
      <w:r w:rsidR="00AB2CCA">
        <w:rPr>
          <w:rFonts w:ascii="Verdana" w:hAnsi="Verdana"/>
        </w:rPr>
        <w:t>g</w:t>
      </w:r>
      <w:r w:rsidR="00AB2CCA" w:rsidRPr="00325C46">
        <w:rPr>
          <w:rFonts w:ascii="Verdana" w:hAnsi="Verdana"/>
        </w:rPr>
        <w:t xml:space="preserve">ingerbread </w:t>
      </w:r>
      <w:r w:rsidRPr="00325C46">
        <w:rPr>
          <w:rFonts w:ascii="Verdana" w:hAnsi="Verdana"/>
        </w:rPr>
        <w:t xml:space="preserve">person outline, ask attendees to identify the skills and knowledge they need to deliver quality care on a </w:t>
      </w:r>
      <w:r w:rsidR="00AB2CCA" w:rsidRPr="00325C46">
        <w:rPr>
          <w:rFonts w:ascii="Verdana" w:hAnsi="Verdana"/>
        </w:rPr>
        <w:t>day</w:t>
      </w:r>
      <w:r w:rsidR="00AB2CCA">
        <w:rPr>
          <w:rFonts w:ascii="Verdana" w:hAnsi="Verdana"/>
        </w:rPr>
        <w:t>-</w:t>
      </w:r>
      <w:r w:rsidR="00AB2CCA" w:rsidRPr="00325C46">
        <w:rPr>
          <w:rFonts w:ascii="Verdana" w:hAnsi="Verdana"/>
        </w:rPr>
        <w:t>to</w:t>
      </w:r>
      <w:r w:rsidR="00AB2CCA">
        <w:rPr>
          <w:rFonts w:ascii="Verdana" w:hAnsi="Verdana"/>
        </w:rPr>
        <w:t>-</w:t>
      </w:r>
      <w:r w:rsidRPr="00325C46">
        <w:rPr>
          <w:rFonts w:ascii="Verdana" w:hAnsi="Verdana"/>
        </w:rPr>
        <w:t xml:space="preserve">day basis – ONE </w:t>
      </w:r>
      <w:r w:rsidR="00AB2CCA">
        <w:rPr>
          <w:rFonts w:ascii="Verdana" w:hAnsi="Verdana"/>
        </w:rPr>
        <w:t>c</w:t>
      </w:r>
      <w:r w:rsidR="00AB2CCA" w:rsidRPr="00325C46">
        <w:rPr>
          <w:rFonts w:ascii="Verdana" w:hAnsi="Verdana"/>
        </w:rPr>
        <w:t xml:space="preserve">olour </w:t>
      </w:r>
      <w:r w:rsidRPr="00325C46">
        <w:rPr>
          <w:rFonts w:ascii="Verdana" w:hAnsi="Verdana"/>
        </w:rPr>
        <w:t xml:space="preserve">pen – answers could include; compassion, patience, personality, empathy, listening skills, flexible, adaptable, good communication skills, positive attitude, observation skills, time management skills, ability to understand the needs of each individual, team work etc. </w:t>
      </w:r>
    </w:p>
    <w:p w:rsidR="00325C46" w:rsidRDefault="00325C46" w:rsidP="00325C46">
      <w:pPr>
        <w:ind w:left="720"/>
        <w:rPr>
          <w:rFonts w:ascii="Verdana" w:hAnsi="Verdana"/>
        </w:rPr>
      </w:pPr>
      <w:r w:rsidRPr="00325C46">
        <w:rPr>
          <w:rFonts w:ascii="Verdana" w:hAnsi="Verdana"/>
        </w:rPr>
        <w:t>The SECOND part is around the skills and knowledge they would need if they are delivering PEOLC – there may be some additions but the core skills and knowledge will be the same.</w:t>
      </w:r>
    </w:p>
    <w:p w:rsidR="00891DC7" w:rsidRPr="00891DC7" w:rsidRDefault="00891DC7" w:rsidP="00325C46">
      <w:pPr>
        <w:ind w:left="720"/>
        <w:rPr>
          <w:rFonts w:ascii="Verdana" w:hAnsi="Verdana"/>
        </w:rPr>
      </w:pPr>
      <w:r>
        <w:rPr>
          <w:rFonts w:ascii="Verdana" w:hAnsi="Verdana"/>
        </w:rPr>
        <w:t xml:space="preserve">The purpose of this activity is to highlight and reflect with the attendees, the skills and knowledge they have already and need to deliver high </w:t>
      </w:r>
      <w:r>
        <w:rPr>
          <w:rFonts w:ascii="Verdana" w:hAnsi="Verdana"/>
        </w:rPr>
        <w:lastRenderedPageBreak/>
        <w:t xml:space="preserve">quality care on a </w:t>
      </w:r>
      <w:r w:rsidR="00AB2CCA">
        <w:rPr>
          <w:rFonts w:ascii="Verdana" w:hAnsi="Verdana"/>
        </w:rPr>
        <w:t>day-to-day</w:t>
      </w:r>
      <w:r>
        <w:rPr>
          <w:rFonts w:ascii="Verdana" w:hAnsi="Verdana"/>
        </w:rPr>
        <w:t xml:space="preserve"> basis, are similar (or the same) as the skills and knowledge required to deliver care with someone who is palliative.  This activity aims to increase </w:t>
      </w:r>
      <w:r w:rsidR="001F5CC9">
        <w:rPr>
          <w:rFonts w:ascii="Verdana" w:hAnsi="Verdana"/>
        </w:rPr>
        <w:t>individual’s</w:t>
      </w:r>
      <w:r>
        <w:rPr>
          <w:rFonts w:ascii="Verdana" w:hAnsi="Verdana"/>
        </w:rPr>
        <w:t xml:space="preserve"> awareness and confidence around the delivery of palliative and end of life care.</w:t>
      </w:r>
    </w:p>
    <w:p w:rsidR="00891DC7" w:rsidRDefault="00891DC7" w:rsidP="00891DC7">
      <w:pPr>
        <w:rPr>
          <w:rFonts w:ascii="Verdana" w:hAnsi="Verdana"/>
          <w:b/>
        </w:rPr>
      </w:pPr>
      <w:r>
        <w:rPr>
          <w:rFonts w:ascii="Verdana" w:hAnsi="Verdana"/>
          <w:b/>
        </w:rPr>
        <w:t>Slide 6</w:t>
      </w:r>
    </w:p>
    <w:p w:rsidR="001F5CC9" w:rsidRPr="001F5CC9" w:rsidRDefault="001F5CC9" w:rsidP="001F5CC9">
      <w:pPr>
        <w:ind w:left="720"/>
        <w:rPr>
          <w:rFonts w:ascii="Verdana" w:hAnsi="Verdana"/>
        </w:rPr>
      </w:pPr>
      <w:r>
        <w:rPr>
          <w:rFonts w:ascii="Verdana" w:hAnsi="Verdana"/>
        </w:rPr>
        <w:t xml:space="preserve">The figures in this slide are from 2016. Did you know that 57,000 people die each year in Scotland but 11,000 of them do not receive the palliative care </w:t>
      </w:r>
      <w:proofErr w:type="gramStart"/>
      <w:r>
        <w:rPr>
          <w:rFonts w:ascii="Verdana" w:hAnsi="Verdana"/>
        </w:rPr>
        <w:t>needed.</w:t>
      </w:r>
      <w:proofErr w:type="gramEnd"/>
    </w:p>
    <w:p w:rsidR="00891DC7" w:rsidRDefault="00891DC7" w:rsidP="00891DC7">
      <w:pPr>
        <w:rPr>
          <w:rFonts w:ascii="Verdana" w:hAnsi="Verdana"/>
          <w:b/>
        </w:rPr>
      </w:pPr>
      <w:r>
        <w:rPr>
          <w:rFonts w:ascii="Verdana" w:hAnsi="Verdana"/>
          <w:b/>
        </w:rPr>
        <w:t>Slide 7</w:t>
      </w:r>
    </w:p>
    <w:p w:rsidR="00891DC7" w:rsidRPr="00A8739C" w:rsidRDefault="001F5CC9" w:rsidP="00A8739C">
      <w:pPr>
        <w:ind w:left="720"/>
        <w:rPr>
          <w:rFonts w:ascii="Verdana" w:hAnsi="Verdana"/>
        </w:rPr>
      </w:pPr>
      <w:r w:rsidRPr="00A8739C">
        <w:rPr>
          <w:rFonts w:ascii="Verdana" w:hAnsi="Verdana"/>
        </w:rPr>
        <w:t xml:space="preserve">The Scottish Government developed </w:t>
      </w:r>
      <w:r w:rsidR="00A8739C">
        <w:rPr>
          <w:rFonts w:ascii="Verdana" w:hAnsi="Verdana"/>
        </w:rPr>
        <w:t>the</w:t>
      </w:r>
      <w:r w:rsidRPr="00A8739C">
        <w:rPr>
          <w:rFonts w:ascii="Verdana" w:hAnsi="Verdana"/>
        </w:rPr>
        <w:t xml:space="preserve"> Strategic Framework for Action on Palliative and </w:t>
      </w:r>
      <w:r w:rsidR="00AB2CCA">
        <w:rPr>
          <w:rFonts w:ascii="Verdana" w:hAnsi="Verdana"/>
        </w:rPr>
        <w:t>E</w:t>
      </w:r>
      <w:r w:rsidR="00AB2CCA" w:rsidRPr="00A8739C">
        <w:rPr>
          <w:rFonts w:ascii="Verdana" w:hAnsi="Verdana"/>
        </w:rPr>
        <w:t xml:space="preserve">nd </w:t>
      </w:r>
      <w:r w:rsidRPr="00A8739C">
        <w:rPr>
          <w:rFonts w:ascii="Verdana" w:hAnsi="Verdana"/>
        </w:rPr>
        <w:t xml:space="preserve">of </w:t>
      </w:r>
      <w:r w:rsidR="00AB2CCA">
        <w:rPr>
          <w:rFonts w:ascii="Verdana" w:hAnsi="Verdana"/>
        </w:rPr>
        <w:t>L</w:t>
      </w:r>
      <w:r w:rsidR="00AB2CCA" w:rsidRPr="00A8739C">
        <w:rPr>
          <w:rFonts w:ascii="Verdana" w:hAnsi="Verdana"/>
        </w:rPr>
        <w:t xml:space="preserve">ife </w:t>
      </w:r>
      <w:r w:rsidR="00AB2CCA">
        <w:rPr>
          <w:rFonts w:ascii="Verdana" w:hAnsi="Verdana"/>
        </w:rPr>
        <w:t>C</w:t>
      </w:r>
      <w:r w:rsidR="00AB2CCA" w:rsidRPr="00A8739C">
        <w:rPr>
          <w:rFonts w:ascii="Verdana" w:hAnsi="Verdana"/>
        </w:rPr>
        <w:t xml:space="preserve">are </w:t>
      </w:r>
      <w:r w:rsidRPr="00A8739C">
        <w:rPr>
          <w:rFonts w:ascii="Verdana" w:hAnsi="Verdana"/>
        </w:rPr>
        <w:t>– their vision is by 2021, everyone in Scotland who needs palliative care will have acc</w:t>
      </w:r>
      <w:r w:rsidR="00A8739C" w:rsidRPr="00A8739C">
        <w:rPr>
          <w:rFonts w:ascii="Verdana" w:hAnsi="Verdana"/>
        </w:rPr>
        <w:t>ess to it.  It was in Commitment 3 of the Strategic Framework which asked the Scottish Social Services Council (SSSC) and NHS Education Scotland (NES) to develop a new PEOLC Educational</w:t>
      </w:r>
      <w:r w:rsidR="00A8739C">
        <w:rPr>
          <w:rFonts w:ascii="Verdana" w:hAnsi="Verdana"/>
          <w:b/>
        </w:rPr>
        <w:t xml:space="preserve"> </w:t>
      </w:r>
      <w:r w:rsidR="00A8739C" w:rsidRPr="00A8739C">
        <w:rPr>
          <w:rFonts w:ascii="Verdana" w:hAnsi="Verdana"/>
        </w:rPr>
        <w:t>Framework.</w:t>
      </w:r>
    </w:p>
    <w:p w:rsidR="00891DC7" w:rsidRDefault="00891DC7" w:rsidP="00891DC7">
      <w:pPr>
        <w:rPr>
          <w:rFonts w:ascii="Verdana" w:hAnsi="Verdana"/>
          <w:b/>
        </w:rPr>
      </w:pPr>
      <w:r>
        <w:rPr>
          <w:rFonts w:ascii="Verdana" w:hAnsi="Verdana"/>
          <w:b/>
        </w:rPr>
        <w:t>Slide 8</w:t>
      </w:r>
    </w:p>
    <w:p w:rsidR="00A8739C" w:rsidRPr="00A8739C" w:rsidRDefault="00A8739C" w:rsidP="00A8739C">
      <w:pPr>
        <w:rPr>
          <w:rFonts w:ascii="Verdana" w:hAnsi="Verdana"/>
          <w:b/>
        </w:rPr>
      </w:pPr>
      <w:r w:rsidRPr="00A8739C">
        <w:rPr>
          <w:rFonts w:ascii="Verdana" w:hAnsi="Verdana"/>
          <w:b/>
        </w:rPr>
        <w:t xml:space="preserve">Background </w:t>
      </w:r>
      <w:r w:rsidR="00AB2CCA">
        <w:rPr>
          <w:rFonts w:ascii="Verdana" w:hAnsi="Verdana"/>
          <w:b/>
        </w:rPr>
        <w:t>p</w:t>
      </w:r>
      <w:r w:rsidR="00AB2CCA" w:rsidRPr="00A8739C">
        <w:rPr>
          <w:rFonts w:ascii="Verdana" w:hAnsi="Verdana"/>
          <w:b/>
        </w:rPr>
        <w:t>urpose</w:t>
      </w:r>
    </w:p>
    <w:p w:rsidR="00A8739C" w:rsidRPr="00A8739C" w:rsidRDefault="00A8739C" w:rsidP="00A8739C">
      <w:pPr>
        <w:ind w:left="720"/>
        <w:rPr>
          <w:rFonts w:ascii="Verdana" w:hAnsi="Verdana"/>
        </w:rPr>
      </w:pPr>
      <w:r>
        <w:rPr>
          <w:rFonts w:ascii="Verdana" w:hAnsi="Verdana"/>
        </w:rPr>
        <w:t xml:space="preserve">The </w:t>
      </w:r>
      <w:r w:rsidRPr="00A8739C">
        <w:rPr>
          <w:rFonts w:ascii="Verdana" w:hAnsi="Verdana"/>
        </w:rPr>
        <w:t xml:space="preserve">Strategic Framework for Action on Palliative and End of Life Care (2015), 10 commitments towards a national vision by 2021 – Scotland has a compassionate and committed health and social service workforce </w:t>
      </w:r>
      <w:r>
        <w:rPr>
          <w:rFonts w:ascii="Verdana" w:hAnsi="Verdana"/>
        </w:rPr>
        <w:t>and the</w:t>
      </w:r>
      <w:r w:rsidRPr="00A8739C">
        <w:rPr>
          <w:rFonts w:ascii="Verdana" w:hAnsi="Verdana"/>
        </w:rPr>
        <w:t xml:space="preserve"> PEOLC framework seeks to build on the considerable capacity and expertise that already exists.</w:t>
      </w:r>
    </w:p>
    <w:p w:rsidR="00A8739C" w:rsidRPr="00A8739C" w:rsidRDefault="00A8739C" w:rsidP="00A8739C">
      <w:pPr>
        <w:ind w:left="720"/>
        <w:rPr>
          <w:rFonts w:ascii="Verdana" w:hAnsi="Verdana"/>
        </w:rPr>
      </w:pPr>
      <w:r w:rsidRPr="00A8739C">
        <w:rPr>
          <w:rFonts w:ascii="Verdana" w:hAnsi="Verdana"/>
        </w:rPr>
        <w:t>The framework sets out the knowledge and skills required by all workers who might come into contact with palliative and end of life care, their families and carers.</w:t>
      </w:r>
      <w:r>
        <w:rPr>
          <w:rFonts w:ascii="Verdana" w:hAnsi="Verdana"/>
        </w:rPr>
        <w:t xml:space="preserve"> It</w:t>
      </w:r>
      <w:r w:rsidRPr="00A8739C">
        <w:rPr>
          <w:rFonts w:ascii="Verdana" w:hAnsi="Verdana"/>
        </w:rPr>
        <w:t xml:space="preserve"> builds on </w:t>
      </w:r>
      <w:r>
        <w:rPr>
          <w:rFonts w:ascii="Verdana" w:hAnsi="Verdana"/>
        </w:rPr>
        <w:t xml:space="preserve">and </w:t>
      </w:r>
      <w:r w:rsidRPr="00A8739C">
        <w:rPr>
          <w:rFonts w:ascii="Verdana" w:hAnsi="Verdana"/>
        </w:rPr>
        <w:t>supports the learning and development needs of all health and social service worker in Scotland.</w:t>
      </w:r>
    </w:p>
    <w:p w:rsidR="00A8739C" w:rsidRPr="00A8739C" w:rsidRDefault="00A8739C" w:rsidP="00A8739C">
      <w:pPr>
        <w:ind w:left="720"/>
        <w:rPr>
          <w:rFonts w:ascii="Verdana" w:hAnsi="Verdana"/>
        </w:rPr>
      </w:pPr>
      <w:r w:rsidRPr="00A8739C">
        <w:rPr>
          <w:rFonts w:ascii="Verdana" w:hAnsi="Verdana"/>
        </w:rPr>
        <w:t>Health and social care in Scotland is changing. Integration means that more than ever teams from different workplaces are coming together to provide care and support, focused on people’s needs</w:t>
      </w:r>
      <w:r>
        <w:rPr>
          <w:rFonts w:ascii="Verdana" w:hAnsi="Verdana"/>
        </w:rPr>
        <w:t>.</w:t>
      </w:r>
    </w:p>
    <w:p w:rsidR="00A8739C" w:rsidRPr="00A8739C" w:rsidRDefault="00A8739C" w:rsidP="00A8739C">
      <w:pPr>
        <w:ind w:left="720"/>
        <w:rPr>
          <w:rFonts w:ascii="Verdana" w:hAnsi="Verdana"/>
        </w:rPr>
      </w:pPr>
      <w:r>
        <w:rPr>
          <w:rFonts w:ascii="Verdana" w:hAnsi="Verdana"/>
        </w:rPr>
        <w:t xml:space="preserve">It is recognised </w:t>
      </w:r>
      <w:r w:rsidRPr="00A8739C">
        <w:rPr>
          <w:rFonts w:ascii="Verdana" w:hAnsi="Verdana"/>
        </w:rPr>
        <w:t xml:space="preserve">that this </w:t>
      </w:r>
      <w:r w:rsidR="00AB2CCA">
        <w:rPr>
          <w:rFonts w:ascii="Verdana" w:hAnsi="Verdana"/>
        </w:rPr>
        <w:t>f</w:t>
      </w:r>
      <w:r w:rsidR="00AB2CCA" w:rsidRPr="00A8739C">
        <w:rPr>
          <w:rFonts w:ascii="Verdana" w:hAnsi="Verdana"/>
        </w:rPr>
        <w:t xml:space="preserve">ramework </w:t>
      </w:r>
      <w:r w:rsidRPr="00A8739C">
        <w:rPr>
          <w:rFonts w:ascii="Verdana" w:hAnsi="Verdana"/>
        </w:rPr>
        <w:t>does not sit in isolation but is closely linked to other work that is going on within health and social services (Linking with t</w:t>
      </w:r>
      <w:r>
        <w:rPr>
          <w:rFonts w:ascii="Verdana" w:hAnsi="Verdana"/>
        </w:rPr>
        <w:t xml:space="preserve">o other strategic developments) </w:t>
      </w:r>
      <w:proofErr w:type="spellStart"/>
      <w:r>
        <w:rPr>
          <w:rFonts w:ascii="Verdana" w:hAnsi="Verdana"/>
        </w:rPr>
        <w:t>ie</w:t>
      </w:r>
      <w:proofErr w:type="spellEnd"/>
      <w:r>
        <w:rPr>
          <w:rFonts w:ascii="Verdana" w:hAnsi="Verdana"/>
        </w:rPr>
        <w:t xml:space="preserve"> Promoting Excellence Framework (PE people living with Dementia) and Equal Partners in Care (</w:t>
      </w:r>
      <w:proofErr w:type="spellStart"/>
      <w:r>
        <w:rPr>
          <w:rFonts w:ascii="Verdana" w:hAnsi="Verdana"/>
        </w:rPr>
        <w:t>EPiC</w:t>
      </w:r>
      <w:proofErr w:type="spellEnd"/>
      <w:r>
        <w:rPr>
          <w:rFonts w:ascii="Verdana" w:hAnsi="Verdana"/>
        </w:rPr>
        <w:t xml:space="preserve"> – Carers)</w:t>
      </w:r>
      <w:r w:rsidR="00AB2CCA">
        <w:rPr>
          <w:rFonts w:ascii="Verdana" w:hAnsi="Verdana"/>
        </w:rPr>
        <w:t>.</w:t>
      </w:r>
    </w:p>
    <w:p w:rsidR="00A8739C" w:rsidRPr="00A8739C" w:rsidRDefault="00A8739C" w:rsidP="00A8739C">
      <w:pPr>
        <w:ind w:left="720"/>
        <w:rPr>
          <w:rFonts w:ascii="Verdana" w:hAnsi="Verdana"/>
        </w:rPr>
      </w:pPr>
      <w:r w:rsidRPr="00A8739C">
        <w:rPr>
          <w:rFonts w:ascii="Verdana" w:hAnsi="Verdana"/>
        </w:rPr>
        <w:t xml:space="preserve">Recognising and building links at local, regional and national level is </w:t>
      </w:r>
      <w:proofErr w:type="gramStart"/>
      <w:r w:rsidRPr="00A8739C">
        <w:rPr>
          <w:rFonts w:ascii="Verdana" w:hAnsi="Verdana"/>
        </w:rPr>
        <w:t>key</w:t>
      </w:r>
      <w:proofErr w:type="gramEnd"/>
      <w:r w:rsidRPr="00A8739C">
        <w:rPr>
          <w:rFonts w:ascii="Verdana" w:hAnsi="Verdana"/>
        </w:rPr>
        <w:t xml:space="preserve"> to successful implementation</w:t>
      </w:r>
      <w:r w:rsidR="00AB2CCA">
        <w:rPr>
          <w:rFonts w:ascii="Verdana" w:hAnsi="Verdana"/>
        </w:rPr>
        <w:t>.</w:t>
      </w:r>
    </w:p>
    <w:p w:rsidR="00891DC7" w:rsidRDefault="00891DC7" w:rsidP="00891DC7">
      <w:pPr>
        <w:rPr>
          <w:rFonts w:ascii="Verdana" w:hAnsi="Verdana"/>
          <w:b/>
        </w:rPr>
      </w:pPr>
    </w:p>
    <w:p w:rsidR="00891DC7" w:rsidRDefault="00891DC7" w:rsidP="00891DC7">
      <w:pPr>
        <w:rPr>
          <w:rFonts w:ascii="Verdana" w:hAnsi="Verdana"/>
          <w:b/>
        </w:rPr>
      </w:pPr>
      <w:r>
        <w:rPr>
          <w:rFonts w:ascii="Verdana" w:hAnsi="Verdana"/>
          <w:b/>
        </w:rPr>
        <w:lastRenderedPageBreak/>
        <w:t>Slide 9</w:t>
      </w:r>
    </w:p>
    <w:p w:rsidR="00325C46" w:rsidRPr="009A40E5" w:rsidRDefault="009A40E5" w:rsidP="009A40E5">
      <w:pPr>
        <w:ind w:left="720"/>
        <w:rPr>
          <w:rFonts w:ascii="Verdana" w:hAnsi="Verdana"/>
        </w:rPr>
      </w:pPr>
      <w:r w:rsidRPr="009A40E5">
        <w:rPr>
          <w:rFonts w:ascii="Verdana" w:hAnsi="Verdana"/>
        </w:rPr>
        <w:t xml:space="preserve">The </w:t>
      </w:r>
      <w:r w:rsidR="00AB2CCA">
        <w:rPr>
          <w:rFonts w:ascii="Verdana" w:hAnsi="Verdana"/>
        </w:rPr>
        <w:t>f</w:t>
      </w:r>
      <w:r w:rsidRPr="009A40E5">
        <w:rPr>
          <w:rFonts w:ascii="Verdana" w:hAnsi="Verdana"/>
        </w:rPr>
        <w:t xml:space="preserve">ramework is all about people’s experience, </w:t>
      </w:r>
      <w:r w:rsidR="00AB2CCA">
        <w:rPr>
          <w:rFonts w:ascii="Verdana" w:hAnsi="Verdana"/>
        </w:rPr>
        <w:t>e</w:t>
      </w:r>
      <w:r w:rsidRPr="009A40E5">
        <w:rPr>
          <w:rFonts w:ascii="Verdana" w:hAnsi="Verdana"/>
        </w:rPr>
        <w:t xml:space="preserve">veryone’s experience. </w:t>
      </w:r>
    </w:p>
    <w:p w:rsidR="00891DC7" w:rsidRDefault="00891DC7" w:rsidP="00891DC7">
      <w:pPr>
        <w:rPr>
          <w:rFonts w:ascii="Verdana" w:hAnsi="Verdana"/>
          <w:b/>
        </w:rPr>
      </w:pPr>
    </w:p>
    <w:p w:rsidR="00891DC7" w:rsidRDefault="00891DC7" w:rsidP="00891DC7">
      <w:pPr>
        <w:rPr>
          <w:rFonts w:ascii="Verdana" w:hAnsi="Verdana"/>
          <w:b/>
        </w:rPr>
      </w:pPr>
      <w:r>
        <w:rPr>
          <w:rFonts w:ascii="Verdana" w:hAnsi="Verdana"/>
          <w:b/>
        </w:rPr>
        <w:t>Slide 10</w:t>
      </w:r>
    </w:p>
    <w:p w:rsidR="009A40E5" w:rsidRPr="009A40E5" w:rsidRDefault="009A40E5" w:rsidP="009A40E5">
      <w:pPr>
        <w:ind w:left="720"/>
        <w:rPr>
          <w:rFonts w:ascii="Verdana" w:hAnsi="Verdana"/>
        </w:rPr>
      </w:pPr>
      <w:r>
        <w:rPr>
          <w:rFonts w:ascii="Verdana" w:hAnsi="Verdana"/>
        </w:rPr>
        <w:t>Each of t</w:t>
      </w:r>
      <w:r w:rsidRPr="009A40E5">
        <w:rPr>
          <w:rFonts w:ascii="Verdana" w:hAnsi="Verdana"/>
        </w:rPr>
        <w:t xml:space="preserve">he </w:t>
      </w:r>
      <w:r w:rsidR="00AB2CCA">
        <w:rPr>
          <w:rFonts w:ascii="Verdana" w:hAnsi="Verdana"/>
        </w:rPr>
        <w:t>d</w:t>
      </w:r>
      <w:r w:rsidRPr="009A40E5">
        <w:rPr>
          <w:rFonts w:ascii="Verdana" w:hAnsi="Verdana"/>
        </w:rPr>
        <w:t>omains reflect the core knowledge and skills considered integral to the delivery of high</w:t>
      </w:r>
      <w:r w:rsidR="00AB2CCA">
        <w:rPr>
          <w:rFonts w:ascii="Verdana" w:hAnsi="Verdana"/>
        </w:rPr>
        <w:t xml:space="preserve"> </w:t>
      </w:r>
      <w:r w:rsidRPr="009A40E5">
        <w:rPr>
          <w:rFonts w:ascii="Verdana" w:hAnsi="Verdana"/>
        </w:rPr>
        <w:t xml:space="preserve">quality palliative and end of life care. </w:t>
      </w:r>
    </w:p>
    <w:p w:rsidR="009A40E5" w:rsidRPr="009A40E5" w:rsidRDefault="009A40E5" w:rsidP="009A40E5">
      <w:pPr>
        <w:ind w:left="720"/>
        <w:rPr>
          <w:rFonts w:ascii="Verdana" w:hAnsi="Verdana"/>
          <w:b/>
        </w:rPr>
      </w:pPr>
      <w:r w:rsidRPr="009A40E5">
        <w:rPr>
          <w:rFonts w:ascii="Verdana" w:hAnsi="Verdana"/>
          <w:b/>
        </w:rPr>
        <w:t xml:space="preserve">Fundamentals of palliative care: </w:t>
      </w:r>
      <w:r w:rsidRPr="009A40E5">
        <w:rPr>
          <w:rFonts w:ascii="Verdana" w:hAnsi="Verdana"/>
        </w:rPr>
        <w:t xml:space="preserve">underpinning principles of </w:t>
      </w:r>
      <w:r w:rsidR="00AB2CCA">
        <w:rPr>
          <w:rFonts w:ascii="Verdana" w:hAnsi="Verdana"/>
        </w:rPr>
        <w:t>p</w:t>
      </w:r>
      <w:r>
        <w:rPr>
          <w:rFonts w:ascii="Verdana" w:hAnsi="Verdana"/>
        </w:rPr>
        <w:t xml:space="preserve">alliative </w:t>
      </w:r>
      <w:r w:rsidR="00AB2CCA">
        <w:rPr>
          <w:rFonts w:ascii="Verdana" w:hAnsi="Verdana"/>
        </w:rPr>
        <w:t>c</w:t>
      </w:r>
      <w:r>
        <w:rPr>
          <w:rFonts w:ascii="Verdana" w:hAnsi="Verdana"/>
        </w:rPr>
        <w:t>are</w:t>
      </w:r>
      <w:r w:rsidRPr="009A40E5">
        <w:rPr>
          <w:rFonts w:ascii="Verdana" w:hAnsi="Verdana"/>
        </w:rPr>
        <w:t xml:space="preserve"> approach incorporates elements essential to improving and developing PEOLC service provision </w:t>
      </w:r>
      <w:proofErr w:type="spellStart"/>
      <w:r w:rsidRPr="009A40E5">
        <w:rPr>
          <w:rFonts w:ascii="Verdana" w:hAnsi="Verdana"/>
        </w:rPr>
        <w:t>eg</w:t>
      </w:r>
      <w:proofErr w:type="spellEnd"/>
      <w:r w:rsidRPr="009A40E5">
        <w:rPr>
          <w:rFonts w:ascii="Verdana" w:hAnsi="Verdana"/>
        </w:rPr>
        <w:t xml:space="preserve"> principles, approaches, MDT working, professional, le</w:t>
      </w:r>
      <w:r>
        <w:rPr>
          <w:rFonts w:ascii="Verdana" w:hAnsi="Verdana"/>
        </w:rPr>
        <w:t>gal, ethical frameworks, values.</w:t>
      </w:r>
    </w:p>
    <w:p w:rsidR="009A40E5" w:rsidRPr="009A40E5" w:rsidRDefault="009A40E5" w:rsidP="009A40E5">
      <w:pPr>
        <w:ind w:left="720"/>
        <w:rPr>
          <w:rFonts w:ascii="Verdana" w:hAnsi="Verdana"/>
          <w:b/>
        </w:rPr>
      </w:pPr>
      <w:r w:rsidRPr="009A40E5">
        <w:rPr>
          <w:rFonts w:ascii="Verdana" w:hAnsi="Verdana"/>
          <w:b/>
        </w:rPr>
        <w:t xml:space="preserve">Communication and </w:t>
      </w:r>
      <w:r w:rsidR="00AB2CCA">
        <w:rPr>
          <w:rFonts w:ascii="Verdana" w:hAnsi="Verdana"/>
          <w:b/>
        </w:rPr>
        <w:t>c</w:t>
      </w:r>
      <w:r w:rsidRPr="009A40E5">
        <w:rPr>
          <w:rFonts w:ascii="Verdana" w:hAnsi="Verdana"/>
          <w:b/>
        </w:rPr>
        <w:t xml:space="preserve">onversation: </w:t>
      </w:r>
      <w:r w:rsidR="00AB2CCA" w:rsidRPr="007B67D6">
        <w:rPr>
          <w:rFonts w:ascii="Verdana" w:hAnsi="Verdana"/>
        </w:rPr>
        <w:t>e</w:t>
      </w:r>
      <w:r w:rsidRPr="009A40E5">
        <w:rPr>
          <w:rFonts w:ascii="Verdana" w:hAnsi="Verdana"/>
        </w:rPr>
        <w:t xml:space="preserve">ffective communication and conversations are integral to the provision of PEOLC. </w:t>
      </w:r>
      <w:proofErr w:type="gramStart"/>
      <w:r w:rsidRPr="009A40E5">
        <w:rPr>
          <w:rFonts w:ascii="Verdana" w:hAnsi="Verdana"/>
        </w:rPr>
        <w:t>Essential skills for supporting people with uncertainty, distress, decision making and for effective teamwork.</w:t>
      </w:r>
      <w:proofErr w:type="gramEnd"/>
      <w:r w:rsidRPr="009A40E5">
        <w:rPr>
          <w:rFonts w:ascii="Verdana" w:hAnsi="Verdana"/>
          <w:b/>
        </w:rPr>
        <w:t xml:space="preserve"> </w:t>
      </w:r>
    </w:p>
    <w:p w:rsidR="009A40E5" w:rsidRPr="009A40E5" w:rsidRDefault="009A40E5" w:rsidP="009A40E5">
      <w:pPr>
        <w:ind w:left="720"/>
        <w:rPr>
          <w:rFonts w:ascii="Verdana" w:hAnsi="Verdana"/>
          <w:b/>
        </w:rPr>
      </w:pPr>
      <w:r w:rsidRPr="009A40E5">
        <w:rPr>
          <w:rFonts w:ascii="Verdana" w:hAnsi="Verdana"/>
          <w:b/>
        </w:rPr>
        <w:t xml:space="preserve">Loss, </w:t>
      </w:r>
      <w:r w:rsidR="00FC6C18">
        <w:rPr>
          <w:rFonts w:ascii="Verdana" w:hAnsi="Verdana"/>
          <w:b/>
        </w:rPr>
        <w:t>g</w:t>
      </w:r>
      <w:r w:rsidRPr="009A40E5">
        <w:rPr>
          <w:rFonts w:ascii="Verdana" w:hAnsi="Verdana"/>
          <w:b/>
        </w:rPr>
        <w:t xml:space="preserve">rief and </w:t>
      </w:r>
      <w:r w:rsidR="00FC6C18">
        <w:rPr>
          <w:rFonts w:ascii="Verdana" w:hAnsi="Verdana"/>
          <w:b/>
        </w:rPr>
        <w:t>b</w:t>
      </w:r>
      <w:r w:rsidRPr="009A40E5">
        <w:rPr>
          <w:rFonts w:ascii="Verdana" w:hAnsi="Verdana"/>
          <w:b/>
        </w:rPr>
        <w:t xml:space="preserve">ereavement: </w:t>
      </w:r>
      <w:r w:rsidR="00871E21" w:rsidRPr="007B67D6">
        <w:rPr>
          <w:rFonts w:ascii="Verdana" w:hAnsi="Verdana"/>
        </w:rPr>
        <w:t>a</w:t>
      </w:r>
      <w:r w:rsidRPr="009A40E5">
        <w:rPr>
          <w:rFonts w:ascii="Verdana" w:hAnsi="Verdana"/>
        </w:rPr>
        <w:t>cknowledgement given to potential impact of living and working with loss and recognises the importance of appropriate support for self and others.</w:t>
      </w:r>
    </w:p>
    <w:p w:rsidR="009A40E5" w:rsidRPr="009A40E5" w:rsidRDefault="009A40E5" w:rsidP="009A40E5">
      <w:pPr>
        <w:ind w:left="720"/>
        <w:rPr>
          <w:rFonts w:ascii="Verdana" w:hAnsi="Verdana"/>
          <w:b/>
        </w:rPr>
      </w:pPr>
      <w:r w:rsidRPr="009A40E5">
        <w:rPr>
          <w:rFonts w:ascii="Verdana" w:hAnsi="Verdana"/>
          <w:b/>
        </w:rPr>
        <w:t xml:space="preserve">Planning and delivery: </w:t>
      </w:r>
      <w:r w:rsidR="00871E21">
        <w:rPr>
          <w:rFonts w:ascii="Verdana" w:hAnsi="Verdana"/>
        </w:rPr>
        <w:t>o</w:t>
      </w:r>
      <w:r w:rsidRPr="009A40E5">
        <w:rPr>
          <w:rFonts w:ascii="Verdana" w:hAnsi="Verdana"/>
        </w:rPr>
        <w:t>utlines the importance of working in partnership with the person, family and carers to promote participation, choice and control and address person outcomes and holistic needs.</w:t>
      </w:r>
    </w:p>
    <w:p w:rsidR="009A40E5" w:rsidRPr="009A40E5" w:rsidRDefault="009A40E5" w:rsidP="009A40E5">
      <w:pPr>
        <w:ind w:left="720"/>
        <w:rPr>
          <w:rFonts w:ascii="Verdana" w:hAnsi="Verdana"/>
        </w:rPr>
      </w:pPr>
      <w:r w:rsidRPr="009A40E5">
        <w:rPr>
          <w:rFonts w:ascii="Verdana" w:hAnsi="Verdana"/>
          <w:b/>
        </w:rPr>
        <w:t xml:space="preserve">Care in the last days of life: </w:t>
      </w:r>
      <w:r w:rsidRPr="009A40E5">
        <w:rPr>
          <w:rFonts w:ascii="Verdana" w:hAnsi="Verdana"/>
        </w:rPr>
        <w:t>care in the last days of life, death is expected, naturally occurring and all possible reversible causes have been considered.</w:t>
      </w:r>
    </w:p>
    <w:p w:rsidR="00891DC7" w:rsidRDefault="00891DC7" w:rsidP="009A40E5">
      <w:pPr>
        <w:rPr>
          <w:rFonts w:ascii="Verdana" w:hAnsi="Verdana"/>
          <w:b/>
        </w:rPr>
      </w:pPr>
      <w:r>
        <w:rPr>
          <w:rFonts w:ascii="Verdana" w:hAnsi="Verdana"/>
          <w:b/>
        </w:rPr>
        <w:t>Slide 11</w:t>
      </w:r>
    </w:p>
    <w:p w:rsidR="009A40E5" w:rsidRPr="009A40E5" w:rsidRDefault="009A40E5" w:rsidP="009A40E5">
      <w:pPr>
        <w:ind w:left="720"/>
        <w:rPr>
          <w:rFonts w:ascii="Verdana" w:hAnsi="Verdana"/>
        </w:rPr>
      </w:pPr>
      <w:r w:rsidRPr="009A40E5">
        <w:rPr>
          <w:rFonts w:ascii="Verdana" w:hAnsi="Verdana"/>
        </w:rPr>
        <w:t xml:space="preserve">Each domain outlines </w:t>
      </w:r>
      <w:r w:rsidR="009A1540">
        <w:rPr>
          <w:rFonts w:ascii="Verdana" w:hAnsi="Verdana"/>
        </w:rPr>
        <w:t>four</w:t>
      </w:r>
      <w:r w:rsidR="009A1540" w:rsidRPr="009A40E5">
        <w:rPr>
          <w:rFonts w:ascii="Verdana" w:hAnsi="Verdana"/>
        </w:rPr>
        <w:t xml:space="preserve"> </w:t>
      </w:r>
      <w:r w:rsidRPr="009A40E5">
        <w:rPr>
          <w:rFonts w:ascii="Verdana" w:hAnsi="Verdana"/>
        </w:rPr>
        <w:t xml:space="preserve">levels of </w:t>
      </w:r>
      <w:r w:rsidR="009A1540">
        <w:rPr>
          <w:rFonts w:ascii="Verdana" w:hAnsi="Verdana"/>
        </w:rPr>
        <w:t>k</w:t>
      </w:r>
      <w:r>
        <w:rPr>
          <w:rFonts w:ascii="Verdana" w:hAnsi="Verdana"/>
        </w:rPr>
        <w:t xml:space="preserve">nowledge </w:t>
      </w:r>
      <w:r w:rsidR="009A1540">
        <w:rPr>
          <w:rFonts w:ascii="Verdana" w:hAnsi="Verdana"/>
        </w:rPr>
        <w:t>and s</w:t>
      </w:r>
      <w:r>
        <w:rPr>
          <w:rFonts w:ascii="Verdana" w:hAnsi="Verdana"/>
        </w:rPr>
        <w:t>kills</w:t>
      </w:r>
      <w:r w:rsidRPr="009A40E5">
        <w:rPr>
          <w:rFonts w:ascii="Verdana" w:hAnsi="Verdana"/>
        </w:rPr>
        <w:t xml:space="preserve"> </w:t>
      </w:r>
      <w:r>
        <w:rPr>
          <w:rFonts w:ascii="Verdana" w:hAnsi="Verdana"/>
        </w:rPr>
        <w:t xml:space="preserve">(K&amp;S) </w:t>
      </w:r>
      <w:r w:rsidRPr="009A40E5">
        <w:rPr>
          <w:rFonts w:ascii="Verdana" w:hAnsi="Verdana"/>
        </w:rPr>
        <w:t>that outline what workers need to know and do, depending on their degree of involvement in PEOLC and level of responsibilities in providing care for PEOLC needs.</w:t>
      </w:r>
    </w:p>
    <w:p w:rsidR="009A40E5" w:rsidRPr="009A40E5" w:rsidRDefault="009A40E5" w:rsidP="009A40E5">
      <w:pPr>
        <w:ind w:firstLine="720"/>
        <w:rPr>
          <w:rFonts w:ascii="Verdana" w:hAnsi="Verdana"/>
        </w:rPr>
      </w:pPr>
      <w:r w:rsidRPr="009A40E5">
        <w:rPr>
          <w:rFonts w:ascii="Verdana" w:hAnsi="Verdana"/>
        </w:rPr>
        <w:t xml:space="preserve">Some of the K&amp;S </w:t>
      </w:r>
      <w:r w:rsidR="009A1540">
        <w:rPr>
          <w:rFonts w:ascii="Verdana" w:hAnsi="Verdana"/>
        </w:rPr>
        <w:t>i</w:t>
      </w:r>
      <w:r w:rsidRPr="009A40E5">
        <w:rPr>
          <w:rFonts w:ascii="Verdana" w:hAnsi="Verdana"/>
        </w:rPr>
        <w:t>ntegral to H&amp;SC but are applied in context of PEOLC</w:t>
      </w:r>
    </w:p>
    <w:p w:rsidR="009A40E5" w:rsidRPr="009A40E5" w:rsidRDefault="009A40E5" w:rsidP="009A40E5">
      <w:pPr>
        <w:ind w:firstLine="720"/>
        <w:rPr>
          <w:rFonts w:ascii="Verdana" w:hAnsi="Verdana"/>
        </w:rPr>
      </w:pPr>
      <w:proofErr w:type="gramStart"/>
      <w:r w:rsidRPr="009A40E5">
        <w:rPr>
          <w:rFonts w:ascii="Verdana" w:hAnsi="Verdana"/>
          <w:b/>
        </w:rPr>
        <w:t>Informed</w:t>
      </w:r>
      <w:r w:rsidRPr="009A40E5">
        <w:rPr>
          <w:rFonts w:ascii="Verdana" w:hAnsi="Verdana"/>
        </w:rPr>
        <w:t>: K&amp;S required by all HSC workers in relation to HSCP</w:t>
      </w:r>
      <w:r w:rsidR="009A1540">
        <w:rPr>
          <w:rFonts w:ascii="Verdana" w:hAnsi="Verdana"/>
        </w:rPr>
        <w:t>.</w:t>
      </w:r>
      <w:proofErr w:type="gramEnd"/>
    </w:p>
    <w:p w:rsidR="009A40E5" w:rsidRPr="009A40E5" w:rsidRDefault="009A40E5" w:rsidP="009A40E5">
      <w:pPr>
        <w:ind w:left="720"/>
        <w:rPr>
          <w:rFonts w:ascii="Verdana" w:hAnsi="Verdana"/>
        </w:rPr>
      </w:pPr>
      <w:r w:rsidRPr="009A40E5">
        <w:rPr>
          <w:rFonts w:ascii="Verdana" w:hAnsi="Verdana"/>
          <w:b/>
        </w:rPr>
        <w:t>Skilled</w:t>
      </w:r>
      <w:r w:rsidRPr="009A40E5">
        <w:rPr>
          <w:rFonts w:ascii="Verdana" w:hAnsi="Verdana"/>
        </w:rPr>
        <w:t>: K&amp;S required by HSC workers by virtue of role and level of responsibilities regularly provide PEOLC and support</w:t>
      </w:r>
      <w:r w:rsidR="009A1540">
        <w:rPr>
          <w:rFonts w:ascii="Verdana" w:hAnsi="Verdana"/>
        </w:rPr>
        <w:t>.</w:t>
      </w:r>
    </w:p>
    <w:p w:rsidR="009A40E5" w:rsidRPr="009A40E5" w:rsidRDefault="009A40E5" w:rsidP="009A40E5">
      <w:pPr>
        <w:ind w:left="720"/>
        <w:rPr>
          <w:rFonts w:ascii="Verdana" w:hAnsi="Verdana"/>
        </w:rPr>
      </w:pPr>
      <w:proofErr w:type="gramStart"/>
      <w:r w:rsidRPr="009A40E5">
        <w:rPr>
          <w:rFonts w:ascii="Verdana" w:hAnsi="Verdana"/>
          <w:b/>
        </w:rPr>
        <w:t>Enhanced:</w:t>
      </w:r>
      <w:r w:rsidRPr="009A40E5">
        <w:rPr>
          <w:rFonts w:ascii="Verdana" w:hAnsi="Verdana"/>
        </w:rPr>
        <w:t xml:space="preserve"> K&amp;S required by HSC workers by virtue of role and level of responsibilities provide, co-ordinate and manage and support care</w:t>
      </w:r>
      <w:r w:rsidR="009A1540">
        <w:rPr>
          <w:rFonts w:ascii="Verdana" w:hAnsi="Verdana"/>
        </w:rPr>
        <w:t>.</w:t>
      </w:r>
      <w:proofErr w:type="gramEnd"/>
    </w:p>
    <w:p w:rsidR="00891DC7" w:rsidRDefault="009A40E5" w:rsidP="009A40E5">
      <w:pPr>
        <w:ind w:left="720"/>
        <w:rPr>
          <w:rFonts w:ascii="Verdana" w:hAnsi="Verdana"/>
        </w:rPr>
      </w:pPr>
      <w:r w:rsidRPr="009A40E5">
        <w:rPr>
          <w:rFonts w:ascii="Verdana" w:hAnsi="Verdana"/>
          <w:b/>
        </w:rPr>
        <w:t>Expert</w:t>
      </w:r>
      <w:r w:rsidRPr="009A40E5">
        <w:rPr>
          <w:rFonts w:ascii="Verdana" w:hAnsi="Verdana"/>
        </w:rPr>
        <w:t>: K&amp;S required by HSC workers by virtue of role and level of responsibilities provide an expert role in care and support.</w:t>
      </w:r>
    </w:p>
    <w:p w:rsidR="009A40E5" w:rsidRDefault="009A40E5" w:rsidP="009A40E5">
      <w:pPr>
        <w:rPr>
          <w:rFonts w:ascii="Verdana" w:hAnsi="Verdana"/>
          <w:b/>
        </w:rPr>
      </w:pPr>
      <w:r>
        <w:rPr>
          <w:rFonts w:ascii="Verdana" w:hAnsi="Verdana"/>
          <w:b/>
        </w:rPr>
        <w:t>Slide 12</w:t>
      </w:r>
    </w:p>
    <w:p w:rsidR="009A40E5" w:rsidRPr="009A40E5" w:rsidRDefault="009A40E5" w:rsidP="009A40E5">
      <w:pPr>
        <w:ind w:left="720"/>
        <w:rPr>
          <w:rFonts w:ascii="Verdana" w:hAnsi="Verdana"/>
        </w:rPr>
      </w:pPr>
      <w:r w:rsidRPr="009A40E5">
        <w:rPr>
          <w:rFonts w:ascii="Verdana" w:hAnsi="Verdana"/>
        </w:rPr>
        <w:t xml:space="preserve">This is the visual graphic of the framework structure. The link to interactive </w:t>
      </w:r>
      <w:proofErr w:type="spellStart"/>
      <w:r w:rsidRPr="009A40E5">
        <w:rPr>
          <w:rFonts w:ascii="Verdana" w:hAnsi="Verdana"/>
        </w:rPr>
        <w:t>pdf</w:t>
      </w:r>
      <w:proofErr w:type="spellEnd"/>
      <w:r w:rsidRPr="009A40E5">
        <w:rPr>
          <w:rFonts w:ascii="Verdana" w:hAnsi="Verdana"/>
        </w:rPr>
        <w:t xml:space="preserve"> is embedded in text </w:t>
      </w:r>
      <w:r w:rsidR="009A1540">
        <w:rPr>
          <w:rFonts w:ascii="Verdana" w:hAnsi="Verdana"/>
        </w:rPr>
        <w:t>f</w:t>
      </w:r>
      <w:r w:rsidRPr="009A40E5">
        <w:rPr>
          <w:rFonts w:ascii="Verdana" w:hAnsi="Verdana"/>
        </w:rPr>
        <w:t xml:space="preserve">ramework structure, </w:t>
      </w:r>
      <w:r w:rsidR="009A1540">
        <w:rPr>
          <w:rFonts w:ascii="Verdana" w:hAnsi="Verdana"/>
        </w:rPr>
        <w:t>c</w:t>
      </w:r>
      <w:r w:rsidRPr="009A40E5">
        <w:rPr>
          <w:rFonts w:ascii="Verdana" w:hAnsi="Verdana"/>
        </w:rPr>
        <w:t xml:space="preserve">lick on mouse right button and open hyperlink. </w:t>
      </w:r>
      <w:proofErr w:type="gramStart"/>
      <w:r w:rsidRPr="009A40E5">
        <w:rPr>
          <w:rFonts w:ascii="Verdana" w:hAnsi="Verdana"/>
        </w:rPr>
        <w:t>To demonstrate usage.</w:t>
      </w:r>
      <w:proofErr w:type="gramEnd"/>
    </w:p>
    <w:p w:rsidR="009A40E5" w:rsidRPr="009A40E5" w:rsidRDefault="009A40E5" w:rsidP="009A40E5">
      <w:pPr>
        <w:ind w:left="720"/>
        <w:rPr>
          <w:rFonts w:ascii="Verdana" w:hAnsi="Verdana"/>
          <w:b/>
        </w:rPr>
      </w:pPr>
      <w:r w:rsidRPr="009A40E5">
        <w:rPr>
          <w:rFonts w:ascii="Verdana" w:hAnsi="Verdana"/>
        </w:rPr>
        <w:t xml:space="preserve">Within the interactive PDF you can move between the domain and levels by click on the </w:t>
      </w:r>
      <w:r w:rsidR="009A1540">
        <w:rPr>
          <w:rFonts w:ascii="Verdana" w:hAnsi="Verdana"/>
        </w:rPr>
        <w:t>h</w:t>
      </w:r>
      <w:r w:rsidR="009A1540" w:rsidRPr="009A40E5">
        <w:rPr>
          <w:rFonts w:ascii="Verdana" w:hAnsi="Verdana"/>
        </w:rPr>
        <w:t xml:space="preserve">exagon </w:t>
      </w:r>
      <w:r w:rsidRPr="009A40E5">
        <w:rPr>
          <w:rFonts w:ascii="Verdana" w:hAnsi="Verdana"/>
        </w:rPr>
        <w:t>and then going back to the main menu to change domains</w:t>
      </w:r>
    </w:p>
    <w:p w:rsidR="009A40E5" w:rsidRPr="009A40E5" w:rsidRDefault="009A40E5" w:rsidP="009A40E5">
      <w:pPr>
        <w:ind w:left="720"/>
        <w:rPr>
          <w:rFonts w:ascii="Verdana" w:hAnsi="Verdana"/>
        </w:rPr>
      </w:pPr>
      <w:r w:rsidRPr="009A40E5">
        <w:rPr>
          <w:rFonts w:ascii="Verdana" w:hAnsi="Verdana"/>
        </w:rPr>
        <w:t>The hexagon graphic tries to represent how people can move</w:t>
      </w:r>
      <w:r w:rsidRPr="009A40E5">
        <w:rPr>
          <w:rFonts w:ascii="Verdana" w:hAnsi="Verdana"/>
          <w:b/>
        </w:rPr>
        <w:t xml:space="preserve"> </w:t>
      </w:r>
      <w:r w:rsidRPr="009A40E5">
        <w:rPr>
          <w:rFonts w:ascii="Verdana" w:hAnsi="Verdana"/>
        </w:rPr>
        <w:t>through the framework</w:t>
      </w:r>
      <w:r>
        <w:rPr>
          <w:rFonts w:ascii="Verdana" w:hAnsi="Verdana"/>
        </w:rPr>
        <w:t xml:space="preserve">. </w:t>
      </w:r>
      <w:r w:rsidRPr="009A40E5">
        <w:rPr>
          <w:rFonts w:ascii="Verdana" w:hAnsi="Verdana"/>
        </w:rPr>
        <w:t xml:space="preserve">Each domain has a specified ICON and has four levels of knowledge and skills. </w:t>
      </w:r>
    </w:p>
    <w:p w:rsidR="009A40E5" w:rsidRPr="009A40E5" w:rsidRDefault="009A40E5" w:rsidP="009A40E5">
      <w:pPr>
        <w:ind w:left="720"/>
        <w:rPr>
          <w:rFonts w:ascii="Verdana" w:hAnsi="Verdana"/>
          <w:b/>
        </w:rPr>
      </w:pPr>
      <w:r w:rsidRPr="009A40E5">
        <w:rPr>
          <w:rFonts w:ascii="Verdana" w:hAnsi="Verdana"/>
        </w:rPr>
        <w:t xml:space="preserve">The </w:t>
      </w:r>
      <w:r w:rsidR="009A1540">
        <w:rPr>
          <w:rFonts w:ascii="Verdana" w:hAnsi="Verdana"/>
        </w:rPr>
        <w:t xml:space="preserve">knowledge </w:t>
      </w:r>
      <w:r>
        <w:rPr>
          <w:rFonts w:ascii="Verdana" w:hAnsi="Verdana"/>
        </w:rPr>
        <w:t xml:space="preserve">and </w:t>
      </w:r>
      <w:r w:rsidR="009A1540">
        <w:rPr>
          <w:rFonts w:ascii="Verdana" w:hAnsi="Verdana"/>
        </w:rPr>
        <w:t>skills</w:t>
      </w:r>
      <w:r w:rsidR="009A1540" w:rsidRPr="009A40E5">
        <w:rPr>
          <w:rFonts w:ascii="Verdana" w:hAnsi="Verdana"/>
        </w:rPr>
        <w:t xml:space="preserve"> </w:t>
      </w:r>
      <w:r w:rsidRPr="009A40E5">
        <w:rPr>
          <w:rFonts w:ascii="Verdana" w:hAnsi="Verdana"/>
        </w:rPr>
        <w:t>required by workers may differ across the five domains depending on their degree of involvement and role responsibilities</w:t>
      </w:r>
      <w:r>
        <w:rPr>
          <w:rFonts w:ascii="Verdana" w:hAnsi="Verdana"/>
        </w:rPr>
        <w:t>. This is a g</w:t>
      </w:r>
      <w:r w:rsidRPr="009A40E5">
        <w:rPr>
          <w:rFonts w:ascii="Verdana" w:hAnsi="Verdana"/>
        </w:rPr>
        <w:t>eneric framework in that it is not role or profession specific.</w:t>
      </w:r>
    </w:p>
    <w:p w:rsidR="009A40E5" w:rsidRPr="009A40E5" w:rsidRDefault="009A40E5" w:rsidP="009A40E5">
      <w:pPr>
        <w:ind w:left="720"/>
        <w:rPr>
          <w:rFonts w:ascii="Verdana" w:hAnsi="Verdana"/>
        </w:rPr>
      </w:pPr>
      <w:r w:rsidRPr="009A40E5">
        <w:rPr>
          <w:rFonts w:ascii="Verdana" w:hAnsi="Verdana"/>
        </w:rPr>
        <w:t xml:space="preserve">K&amp;S at each level are incremental in depth and breadth within the domain as it </w:t>
      </w:r>
      <w:proofErr w:type="gramStart"/>
      <w:r w:rsidRPr="009A40E5">
        <w:rPr>
          <w:rFonts w:ascii="Verdana" w:hAnsi="Verdana"/>
        </w:rPr>
        <w:t>increase</w:t>
      </w:r>
      <w:proofErr w:type="gramEnd"/>
      <w:r w:rsidRPr="009A40E5">
        <w:rPr>
          <w:rFonts w:ascii="Verdana" w:hAnsi="Verdana"/>
        </w:rPr>
        <w:t xml:space="preserve"> at each level.</w:t>
      </w:r>
    </w:p>
    <w:p w:rsidR="009A40E5" w:rsidRDefault="009A40E5" w:rsidP="009A40E5">
      <w:pPr>
        <w:ind w:left="720"/>
        <w:rPr>
          <w:rFonts w:ascii="Verdana" w:hAnsi="Verdana"/>
        </w:rPr>
      </w:pPr>
      <w:r w:rsidRPr="009A40E5">
        <w:rPr>
          <w:rFonts w:ascii="Verdana" w:hAnsi="Verdana"/>
        </w:rPr>
        <w:t xml:space="preserve">The enables framework to be used </w:t>
      </w:r>
      <w:proofErr w:type="gramStart"/>
      <w:r w:rsidRPr="009A40E5">
        <w:rPr>
          <w:rFonts w:ascii="Verdana" w:hAnsi="Verdana"/>
        </w:rPr>
        <w:t>flexibly,</w:t>
      </w:r>
      <w:proofErr w:type="gramEnd"/>
      <w:r w:rsidRPr="009A40E5">
        <w:rPr>
          <w:rFonts w:ascii="Verdana" w:hAnsi="Verdana"/>
        </w:rPr>
        <w:t xml:space="preserve"> supports workers to develop their K&amp;S at different levels.</w:t>
      </w:r>
    </w:p>
    <w:p w:rsidR="009A40E5" w:rsidRPr="009A40E5" w:rsidRDefault="009A40E5" w:rsidP="009A40E5">
      <w:pPr>
        <w:ind w:left="720"/>
        <w:rPr>
          <w:rFonts w:ascii="Verdana" w:hAnsi="Verdana"/>
        </w:rPr>
      </w:pPr>
      <w:r>
        <w:rPr>
          <w:rFonts w:ascii="Verdana" w:hAnsi="Verdana"/>
        </w:rPr>
        <w:t>Link to interactive PDF</w:t>
      </w:r>
      <w:r w:rsidR="009A1540">
        <w:rPr>
          <w:rFonts w:ascii="Verdana" w:hAnsi="Verdana"/>
        </w:rPr>
        <w:t>:</w:t>
      </w:r>
      <w:r>
        <w:rPr>
          <w:rFonts w:ascii="Verdana" w:hAnsi="Verdana"/>
        </w:rPr>
        <w:t xml:space="preserve"> </w:t>
      </w:r>
      <w:hyperlink r:id="rId7" w:history="1">
        <w:r w:rsidRPr="00156C6F">
          <w:rPr>
            <w:rStyle w:val="Hyperlink"/>
            <w:rFonts w:ascii="Verdana" w:hAnsi="Verdana"/>
          </w:rPr>
          <w:t>http://elearning.scot.nhs.uk:8080/intralibrary/open_virtual_file_path/i2564n4083939t/Palliative%20framework%20interactive_p2.pdf</w:t>
        </w:r>
      </w:hyperlink>
      <w:r>
        <w:rPr>
          <w:rFonts w:ascii="Verdana" w:hAnsi="Verdana"/>
        </w:rPr>
        <w:t xml:space="preserve"> </w:t>
      </w:r>
    </w:p>
    <w:p w:rsidR="009A40E5" w:rsidRDefault="009A40E5" w:rsidP="009A40E5">
      <w:pPr>
        <w:rPr>
          <w:rFonts w:ascii="Verdana" w:hAnsi="Verdana"/>
          <w:b/>
        </w:rPr>
      </w:pPr>
      <w:r>
        <w:rPr>
          <w:rFonts w:ascii="Verdana" w:hAnsi="Verdana"/>
          <w:b/>
        </w:rPr>
        <w:t>Slide 13</w:t>
      </w:r>
    </w:p>
    <w:p w:rsidR="003544AF" w:rsidRDefault="009A40E5" w:rsidP="009A40E5">
      <w:pPr>
        <w:ind w:left="720"/>
        <w:rPr>
          <w:rFonts w:ascii="Verdana" w:hAnsi="Verdana"/>
        </w:rPr>
      </w:pPr>
      <w:r w:rsidRPr="009A40E5">
        <w:rPr>
          <w:rFonts w:ascii="Verdana" w:hAnsi="Verdana"/>
        </w:rPr>
        <w:t>I</w:t>
      </w:r>
      <w:r>
        <w:rPr>
          <w:rFonts w:ascii="Verdana" w:hAnsi="Verdana"/>
        </w:rPr>
        <w:t>t is really i</w:t>
      </w:r>
      <w:r w:rsidRPr="009A40E5">
        <w:rPr>
          <w:rFonts w:ascii="Verdana" w:hAnsi="Verdana"/>
        </w:rPr>
        <w:t>mportant to comprehend these key messages.</w:t>
      </w:r>
      <w:r>
        <w:rPr>
          <w:rFonts w:ascii="Verdana" w:hAnsi="Verdana"/>
        </w:rPr>
        <w:t xml:space="preserve"> </w:t>
      </w:r>
      <w:r w:rsidRPr="009A40E5">
        <w:rPr>
          <w:rFonts w:ascii="Verdana" w:hAnsi="Verdana"/>
        </w:rPr>
        <w:t>The framework offers</w:t>
      </w:r>
      <w:r w:rsidR="009A1540">
        <w:rPr>
          <w:rFonts w:ascii="Verdana" w:hAnsi="Verdana"/>
        </w:rPr>
        <w:t>:</w:t>
      </w:r>
      <w:r w:rsidRPr="009A40E5">
        <w:rPr>
          <w:rFonts w:ascii="Verdana" w:hAnsi="Verdana"/>
        </w:rPr>
        <w:t xml:space="preserve"> </w:t>
      </w:r>
    </w:p>
    <w:p w:rsidR="003544AF" w:rsidRDefault="009A40E5" w:rsidP="009A40E5">
      <w:pPr>
        <w:pStyle w:val="ListParagraph"/>
        <w:numPr>
          <w:ilvl w:val="0"/>
          <w:numId w:val="1"/>
        </w:numPr>
        <w:ind w:left="720"/>
        <w:rPr>
          <w:rFonts w:ascii="Verdana" w:hAnsi="Verdana"/>
        </w:rPr>
      </w:pPr>
      <w:r w:rsidRPr="003544AF">
        <w:rPr>
          <w:rFonts w:ascii="Verdana" w:hAnsi="Verdana"/>
        </w:rPr>
        <w:t>the flexibility for all workers to engage at the level most appropriate for them</w:t>
      </w:r>
    </w:p>
    <w:p w:rsidR="003544AF" w:rsidRDefault="003544AF" w:rsidP="009A40E5">
      <w:pPr>
        <w:pStyle w:val="ListParagraph"/>
        <w:numPr>
          <w:ilvl w:val="0"/>
          <w:numId w:val="1"/>
        </w:numPr>
        <w:ind w:left="720"/>
        <w:rPr>
          <w:rFonts w:ascii="Verdana" w:hAnsi="Verdana"/>
        </w:rPr>
      </w:pPr>
      <w:proofErr w:type="gramStart"/>
      <w:r w:rsidRPr="003544AF">
        <w:rPr>
          <w:rFonts w:ascii="Verdana" w:hAnsi="Verdana"/>
        </w:rPr>
        <w:t>e</w:t>
      </w:r>
      <w:r w:rsidR="009A40E5" w:rsidRPr="003544AF">
        <w:rPr>
          <w:rFonts w:ascii="Verdana" w:hAnsi="Verdana"/>
        </w:rPr>
        <w:t>veryone</w:t>
      </w:r>
      <w:proofErr w:type="gramEnd"/>
      <w:r w:rsidR="009A40E5" w:rsidRPr="003544AF">
        <w:rPr>
          <w:rFonts w:ascii="Verdana" w:hAnsi="Verdana"/>
        </w:rPr>
        <w:t xml:space="preserve"> should be able to get something out of the framework. </w:t>
      </w:r>
    </w:p>
    <w:p w:rsidR="009A40E5" w:rsidRPr="007B67D6" w:rsidRDefault="009A40E5" w:rsidP="007B67D6">
      <w:pPr>
        <w:ind w:left="720"/>
        <w:rPr>
          <w:rFonts w:ascii="Verdana" w:hAnsi="Verdana"/>
        </w:rPr>
      </w:pPr>
      <w:r w:rsidRPr="007B67D6">
        <w:rPr>
          <w:rFonts w:ascii="Verdana" w:hAnsi="Verdana"/>
        </w:rPr>
        <w:t>It may be that it affirms their K&amp;S at one level or indeed identifies gaps or recognise that workers may sit at different levels of K&amp;S depending of the role responsibilities and engagement with people requiring PEOLC and support</w:t>
      </w:r>
      <w:r w:rsidR="003544AF" w:rsidRPr="007B67D6">
        <w:rPr>
          <w:rFonts w:ascii="Verdana" w:hAnsi="Verdana"/>
        </w:rPr>
        <w:t>.</w:t>
      </w:r>
      <w:r w:rsidR="003544AF" w:rsidRPr="007B67D6">
        <w:rPr>
          <w:rFonts w:ascii="Verdana" w:hAnsi="Verdana"/>
        </w:rPr>
        <w:tab/>
      </w:r>
    </w:p>
    <w:p w:rsidR="009A40E5" w:rsidRDefault="009A40E5" w:rsidP="009A40E5">
      <w:pPr>
        <w:ind w:left="720"/>
        <w:rPr>
          <w:rFonts w:ascii="Verdana" w:hAnsi="Verdana"/>
          <w:b/>
        </w:rPr>
      </w:pPr>
      <w:r w:rsidRPr="009A40E5">
        <w:rPr>
          <w:rFonts w:ascii="Verdana" w:hAnsi="Verdana"/>
        </w:rPr>
        <w:t>The framework also facilitates a benchmark for the K&amp;S required to provide, care and support to meet PEOLC needs. This is helpful to individuals, organisations and education providers</w:t>
      </w:r>
      <w:r w:rsidRPr="009A40E5">
        <w:rPr>
          <w:rFonts w:ascii="Verdana" w:hAnsi="Verdana"/>
          <w:b/>
        </w:rPr>
        <w:t>.</w:t>
      </w:r>
    </w:p>
    <w:p w:rsidR="009A40E5" w:rsidRDefault="009A40E5" w:rsidP="009A40E5">
      <w:pPr>
        <w:rPr>
          <w:rFonts w:ascii="Verdana" w:hAnsi="Verdana"/>
          <w:b/>
        </w:rPr>
      </w:pPr>
      <w:r>
        <w:rPr>
          <w:rFonts w:ascii="Verdana" w:hAnsi="Verdana"/>
          <w:b/>
        </w:rPr>
        <w:t>Slide 14</w:t>
      </w:r>
    </w:p>
    <w:p w:rsidR="009A40E5" w:rsidRDefault="003544AF" w:rsidP="003544AF">
      <w:pPr>
        <w:ind w:firstLine="720"/>
        <w:rPr>
          <w:rFonts w:ascii="Verdana" w:hAnsi="Verdana"/>
        </w:rPr>
      </w:pPr>
      <w:r w:rsidRPr="003544AF">
        <w:rPr>
          <w:rFonts w:ascii="Verdana" w:hAnsi="Verdana"/>
        </w:rPr>
        <w:t>Who can use the framework?</w:t>
      </w:r>
    </w:p>
    <w:p w:rsidR="003544AF" w:rsidRPr="003544AF" w:rsidRDefault="003544AF" w:rsidP="003544AF">
      <w:pPr>
        <w:ind w:left="720"/>
        <w:rPr>
          <w:rFonts w:ascii="Verdana" w:hAnsi="Verdana"/>
        </w:rPr>
      </w:pPr>
      <w:r w:rsidRPr="003544AF">
        <w:rPr>
          <w:rFonts w:ascii="Verdana" w:hAnsi="Verdana"/>
        </w:rPr>
        <w:t>The frameworks flexibility enables it to be used in different ways to support learning and development at individual, service</w:t>
      </w:r>
      <w:r w:rsidR="009A1540">
        <w:rPr>
          <w:rFonts w:ascii="Verdana" w:hAnsi="Verdana"/>
        </w:rPr>
        <w:t xml:space="preserve"> </w:t>
      </w:r>
      <w:r w:rsidRPr="003544AF">
        <w:rPr>
          <w:rFonts w:ascii="Verdana" w:hAnsi="Verdana"/>
        </w:rPr>
        <w:t>provider and organisational level.</w:t>
      </w:r>
    </w:p>
    <w:p w:rsidR="009A40E5" w:rsidRDefault="009A40E5" w:rsidP="009A40E5">
      <w:pPr>
        <w:rPr>
          <w:rFonts w:ascii="Verdana" w:hAnsi="Verdana"/>
          <w:b/>
        </w:rPr>
      </w:pPr>
      <w:r>
        <w:rPr>
          <w:rFonts w:ascii="Verdana" w:hAnsi="Verdana"/>
          <w:b/>
        </w:rPr>
        <w:t>Slide 15</w:t>
      </w:r>
    </w:p>
    <w:p w:rsidR="003544AF" w:rsidRPr="003544AF" w:rsidRDefault="003544AF" w:rsidP="003544AF">
      <w:pPr>
        <w:ind w:firstLine="720"/>
        <w:rPr>
          <w:rFonts w:ascii="Verdana" w:hAnsi="Verdana"/>
        </w:rPr>
      </w:pPr>
      <w:proofErr w:type="gramStart"/>
      <w:r w:rsidRPr="003544AF">
        <w:rPr>
          <w:rFonts w:ascii="Verdana" w:hAnsi="Verdana"/>
        </w:rPr>
        <w:t>Organisational level</w:t>
      </w:r>
      <w:r>
        <w:rPr>
          <w:rFonts w:ascii="Verdana" w:hAnsi="Verdana"/>
        </w:rPr>
        <w:t xml:space="preserve"> plus examples of how.</w:t>
      </w:r>
      <w:proofErr w:type="gramEnd"/>
    </w:p>
    <w:p w:rsidR="009A40E5" w:rsidRDefault="009A40E5" w:rsidP="009A40E5">
      <w:pPr>
        <w:rPr>
          <w:rFonts w:ascii="Verdana" w:hAnsi="Verdana"/>
          <w:b/>
        </w:rPr>
      </w:pPr>
      <w:r>
        <w:rPr>
          <w:rFonts w:ascii="Verdana" w:hAnsi="Verdana"/>
          <w:b/>
        </w:rPr>
        <w:t>Slide 16</w:t>
      </w:r>
    </w:p>
    <w:p w:rsidR="009A40E5" w:rsidRPr="003544AF" w:rsidRDefault="003544AF" w:rsidP="009A40E5">
      <w:pPr>
        <w:rPr>
          <w:rFonts w:ascii="Verdana" w:hAnsi="Verdana"/>
        </w:rPr>
      </w:pPr>
      <w:r>
        <w:rPr>
          <w:rFonts w:ascii="Verdana" w:hAnsi="Verdana"/>
          <w:b/>
        </w:rPr>
        <w:tab/>
      </w:r>
      <w:proofErr w:type="gramStart"/>
      <w:r>
        <w:rPr>
          <w:rFonts w:ascii="Verdana" w:hAnsi="Verdana"/>
        </w:rPr>
        <w:t xml:space="preserve">Individual </w:t>
      </w:r>
      <w:r w:rsidRPr="003544AF">
        <w:rPr>
          <w:rFonts w:ascii="Verdana" w:hAnsi="Verdana"/>
        </w:rPr>
        <w:t>level</w:t>
      </w:r>
      <w:r>
        <w:rPr>
          <w:rFonts w:ascii="Verdana" w:hAnsi="Verdana"/>
        </w:rPr>
        <w:t xml:space="preserve"> plus examples of how.</w:t>
      </w:r>
      <w:proofErr w:type="gramEnd"/>
    </w:p>
    <w:p w:rsidR="009A40E5" w:rsidRDefault="009A40E5" w:rsidP="009A40E5">
      <w:pPr>
        <w:rPr>
          <w:rFonts w:ascii="Verdana" w:hAnsi="Verdana"/>
          <w:b/>
        </w:rPr>
      </w:pPr>
      <w:r>
        <w:rPr>
          <w:rFonts w:ascii="Verdana" w:hAnsi="Verdana"/>
          <w:b/>
        </w:rPr>
        <w:t>Slide 17</w:t>
      </w:r>
    </w:p>
    <w:p w:rsidR="009A40E5" w:rsidRPr="003544AF" w:rsidRDefault="003544AF" w:rsidP="009A40E5">
      <w:pPr>
        <w:rPr>
          <w:rFonts w:ascii="Verdana" w:hAnsi="Verdana"/>
        </w:rPr>
      </w:pPr>
      <w:r>
        <w:rPr>
          <w:rFonts w:ascii="Verdana" w:hAnsi="Verdana"/>
          <w:b/>
        </w:rPr>
        <w:tab/>
      </w:r>
      <w:proofErr w:type="gramStart"/>
      <w:r>
        <w:rPr>
          <w:rFonts w:ascii="Verdana" w:hAnsi="Verdana"/>
        </w:rPr>
        <w:t xml:space="preserve">Line </w:t>
      </w:r>
      <w:r w:rsidR="009A1540">
        <w:rPr>
          <w:rFonts w:ascii="Verdana" w:hAnsi="Verdana"/>
        </w:rPr>
        <w:t xml:space="preserve">manager </w:t>
      </w:r>
      <w:r>
        <w:rPr>
          <w:rFonts w:ascii="Verdana" w:hAnsi="Verdana"/>
        </w:rPr>
        <w:t xml:space="preserve">or </w:t>
      </w:r>
      <w:r w:rsidR="009A1540">
        <w:rPr>
          <w:rFonts w:ascii="Verdana" w:hAnsi="Verdana"/>
        </w:rPr>
        <w:t xml:space="preserve">supervisor </w:t>
      </w:r>
      <w:r>
        <w:rPr>
          <w:rFonts w:ascii="Verdana" w:hAnsi="Verdana"/>
        </w:rPr>
        <w:t>– why and how.</w:t>
      </w:r>
      <w:proofErr w:type="gramEnd"/>
    </w:p>
    <w:p w:rsidR="009A40E5" w:rsidRDefault="003544AF" w:rsidP="009A40E5">
      <w:pPr>
        <w:rPr>
          <w:rFonts w:ascii="Verdana" w:hAnsi="Verdana"/>
          <w:b/>
        </w:rPr>
      </w:pPr>
      <w:r>
        <w:rPr>
          <w:rFonts w:ascii="Verdana" w:hAnsi="Verdana"/>
          <w:b/>
        </w:rPr>
        <w:t>Slide 18</w:t>
      </w:r>
    </w:p>
    <w:p w:rsidR="003544AF" w:rsidRDefault="003544AF" w:rsidP="003544AF">
      <w:pPr>
        <w:ind w:firstLine="720"/>
        <w:rPr>
          <w:rFonts w:ascii="Verdana" w:hAnsi="Verdana"/>
        </w:rPr>
      </w:pPr>
      <w:r w:rsidRPr="003544AF">
        <w:rPr>
          <w:rFonts w:ascii="Verdana" w:hAnsi="Verdana"/>
        </w:rPr>
        <w:t>Spider graph activity</w:t>
      </w:r>
    </w:p>
    <w:p w:rsidR="003544AF" w:rsidRDefault="003544AF" w:rsidP="003544AF">
      <w:pPr>
        <w:rPr>
          <w:rFonts w:ascii="Verdana" w:hAnsi="Verdana"/>
        </w:rPr>
      </w:pPr>
      <w:r>
        <w:rPr>
          <w:rFonts w:ascii="Verdana" w:hAnsi="Verdana"/>
        </w:rPr>
        <w:t>The next section brings the skills and knowledge (behaviours) discussed and makes links to the new Health and Social Care Standards</w:t>
      </w:r>
      <w:r w:rsidR="00431699">
        <w:rPr>
          <w:rFonts w:ascii="Verdana" w:hAnsi="Verdana"/>
        </w:rPr>
        <w:t xml:space="preserve"> (HSCS), other frameworks and pieces of legislation</w:t>
      </w:r>
      <w:r>
        <w:rPr>
          <w:rFonts w:ascii="Verdana" w:hAnsi="Verdana"/>
        </w:rPr>
        <w:t>.  Please use the slides you feel comfortable talking to.</w:t>
      </w:r>
    </w:p>
    <w:p w:rsidR="00431699" w:rsidRDefault="00431699" w:rsidP="003544AF">
      <w:pPr>
        <w:rPr>
          <w:rFonts w:ascii="Verdana" w:hAnsi="Verdana"/>
          <w:b/>
        </w:rPr>
      </w:pPr>
    </w:p>
    <w:p w:rsidR="009A40E5" w:rsidRDefault="009A40E5" w:rsidP="003544AF">
      <w:pPr>
        <w:rPr>
          <w:rFonts w:ascii="Verdana" w:hAnsi="Verdana"/>
          <w:b/>
        </w:rPr>
      </w:pPr>
      <w:r>
        <w:rPr>
          <w:rFonts w:ascii="Verdana" w:hAnsi="Verdana"/>
          <w:b/>
        </w:rPr>
        <w:t>Slide 19</w:t>
      </w:r>
    </w:p>
    <w:p w:rsidR="003544AF" w:rsidRDefault="007B67D6" w:rsidP="003544AF">
      <w:pPr>
        <w:ind w:left="720"/>
        <w:rPr>
          <w:rFonts w:ascii="Verdana" w:hAnsi="Verdana"/>
        </w:rPr>
      </w:pPr>
      <w:hyperlink r:id="rId8" w:history="1">
        <w:r w:rsidR="003544AF" w:rsidRPr="00156C6F">
          <w:rPr>
            <w:rStyle w:val="Hyperlink"/>
            <w:rFonts w:ascii="Verdana" w:hAnsi="Verdana"/>
          </w:rPr>
          <w:t>https://www.youtube.com/watch?v=xXd2kbmKZwc</w:t>
        </w:r>
      </w:hyperlink>
      <w:r w:rsidR="003544AF">
        <w:rPr>
          <w:rFonts w:ascii="Verdana" w:hAnsi="Verdana"/>
        </w:rPr>
        <w:t xml:space="preserve"> </w:t>
      </w:r>
      <w:proofErr w:type="gramStart"/>
      <w:r w:rsidR="003544AF" w:rsidRPr="003544AF">
        <w:rPr>
          <w:rFonts w:ascii="Verdana" w:hAnsi="Verdana"/>
        </w:rPr>
        <w:t>If</w:t>
      </w:r>
      <w:proofErr w:type="gramEnd"/>
      <w:r w:rsidR="003544AF" w:rsidRPr="003544AF">
        <w:rPr>
          <w:rFonts w:ascii="Verdana" w:hAnsi="Verdana"/>
        </w:rPr>
        <w:t xml:space="preserve"> you have time - Henry Mathias from the Care Inspectorate – It’s all about experiences.</w:t>
      </w:r>
    </w:p>
    <w:p w:rsidR="003544AF" w:rsidRPr="003544AF" w:rsidRDefault="003544AF" w:rsidP="003544AF">
      <w:pPr>
        <w:rPr>
          <w:rFonts w:ascii="Verdana" w:hAnsi="Verdana"/>
          <w:b/>
        </w:rPr>
      </w:pPr>
      <w:r w:rsidRPr="003544AF">
        <w:rPr>
          <w:rFonts w:ascii="Verdana" w:hAnsi="Verdana"/>
          <w:b/>
        </w:rPr>
        <w:t>Slide 20</w:t>
      </w:r>
    </w:p>
    <w:p w:rsidR="003544AF" w:rsidRDefault="00431699" w:rsidP="003544AF">
      <w:pPr>
        <w:rPr>
          <w:rFonts w:ascii="Verdana" w:hAnsi="Verdana"/>
        </w:rPr>
      </w:pPr>
      <w:r>
        <w:rPr>
          <w:rFonts w:ascii="Verdana" w:hAnsi="Verdana"/>
        </w:rPr>
        <w:tab/>
        <w:t>Difficult conversations picture</w:t>
      </w:r>
    </w:p>
    <w:p w:rsidR="003544AF" w:rsidRPr="003544AF" w:rsidRDefault="003544AF" w:rsidP="003544AF">
      <w:pPr>
        <w:rPr>
          <w:rFonts w:ascii="Verdana" w:hAnsi="Verdana"/>
          <w:b/>
        </w:rPr>
      </w:pPr>
      <w:r w:rsidRPr="003544AF">
        <w:rPr>
          <w:rFonts w:ascii="Verdana" w:hAnsi="Verdana"/>
          <w:b/>
        </w:rPr>
        <w:t>Slide 21</w:t>
      </w:r>
    </w:p>
    <w:p w:rsidR="003544AF" w:rsidRDefault="00431699" w:rsidP="003544AF">
      <w:pPr>
        <w:rPr>
          <w:rFonts w:ascii="Verdana" w:hAnsi="Verdana"/>
        </w:rPr>
      </w:pPr>
      <w:r>
        <w:rPr>
          <w:rFonts w:ascii="Verdana" w:hAnsi="Verdana"/>
        </w:rPr>
        <w:tab/>
        <w:t xml:space="preserve">Examples of mapping HSCS with the PEOLC Framework at </w:t>
      </w:r>
      <w:r w:rsidR="009A1540">
        <w:rPr>
          <w:rFonts w:ascii="Verdana" w:hAnsi="Verdana"/>
        </w:rPr>
        <w:t xml:space="preserve">Informed </w:t>
      </w:r>
      <w:r>
        <w:rPr>
          <w:rFonts w:ascii="Verdana" w:hAnsi="Verdana"/>
        </w:rPr>
        <w:t>level</w:t>
      </w:r>
    </w:p>
    <w:p w:rsidR="003544AF" w:rsidRPr="003544AF" w:rsidRDefault="003544AF" w:rsidP="003544AF">
      <w:pPr>
        <w:rPr>
          <w:rFonts w:ascii="Verdana" w:hAnsi="Verdana"/>
          <w:b/>
        </w:rPr>
      </w:pPr>
      <w:r w:rsidRPr="003544AF">
        <w:rPr>
          <w:rFonts w:ascii="Verdana" w:hAnsi="Verdana"/>
          <w:b/>
        </w:rPr>
        <w:t>Slide 22</w:t>
      </w:r>
    </w:p>
    <w:p w:rsidR="003544AF" w:rsidRDefault="00431699" w:rsidP="00431699">
      <w:pPr>
        <w:ind w:left="720"/>
        <w:rPr>
          <w:rFonts w:ascii="Verdana" w:hAnsi="Verdana"/>
        </w:rPr>
      </w:pPr>
      <w:r>
        <w:rPr>
          <w:rFonts w:ascii="Verdana" w:hAnsi="Verdana"/>
        </w:rPr>
        <w:t>Talking is time well spent picture</w:t>
      </w:r>
    </w:p>
    <w:p w:rsidR="003544AF" w:rsidRDefault="003544AF" w:rsidP="003544AF">
      <w:pPr>
        <w:rPr>
          <w:rFonts w:ascii="Verdana" w:hAnsi="Verdana"/>
          <w:b/>
        </w:rPr>
      </w:pPr>
      <w:r w:rsidRPr="003544AF">
        <w:rPr>
          <w:rFonts w:ascii="Verdana" w:hAnsi="Verdana"/>
          <w:b/>
        </w:rPr>
        <w:t>Slide 23</w:t>
      </w:r>
    </w:p>
    <w:p w:rsidR="00431699" w:rsidRPr="00431699" w:rsidRDefault="00431699" w:rsidP="00431699">
      <w:pPr>
        <w:ind w:left="720"/>
        <w:rPr>
          <w:rFonts w:ascii="Verdana" w:hAnsi="Verdana"/>
        </w:rPr>
      </w:pPr>
      <w:r>
        <w:rPr>
          <w:rFonts w:ascii="Verdana" w:hAnsi="Verdana"/>
        </w:rPr>
        <w:t>Further examples of mapping HSCS with the PEOLC Framework at informed level</w:t>
      </w:r>
    </w:p>
    <w:p w:rsidR="00431699" w:rsidRDefault="00431699" w:rsidP="003544AF">
      <w:pPr>
        <w:rPr>
          <w:rFonts w:ascii="Verdana" w:hAnsi="Verdana"/>
          <w:b/>
        </w:rPr>
      </w:pPr>
      <w:r>
        <w:rPr>
          <w:rFonts w:ascii="Verdana" w:hAnsi="Verdana"/>
          <w:b/>
        </w:rPr>
        <w:t>Slide 24</w:t>
      </w:r>
    </w:p>
    <w:p w:rsidR="00431699" w:rsidRPr="00431699" w:rsidRDefault="00431699" w:rsidP="003544AF">
      <w:pPr>
        <w:rPr>
          <w:rFonts w:ascii="Verdana" w:hAnsi="Verdana"/>
        </w:rPr>
      </w:pPr>
      <w:r>
        <w:rPr>
          <w:rFonts w:ascii="Verdana" w:hAnsi="Verdana"/>
          <w:b/>
        </w:rPr>
        <w:tab/>
      </w:r>
      <w:r>
        <w:rPr>
          <w:rFonts w:ascii="Verdana" w:hAnsi="Verdana"/>
        </w:rPr>
        <w:t>The time to share means so much…. picture</w:t>
      </w:r>
    </w:p>
    <w:p w:rsidR="00431699" w:rsidRDefault="00431699" w:rsidP="003544AF">
      <w:pPr>
        <w:rPr>
          <w:rFonts w:ascii="Verdana" w:hAnsi="Verdana"/>
          <w:b/>
        </w:rPr>
      </w:pPr>
      <w:r>
        <w:rPr>
          <w:rFonts w:ascii="Verdana" w:hAnsi="Verdana"/>
          <w:b/>
        </w:rPr>
        <w:t>Slide 25</w:t>
      </w:r>
    </w:p>
    <w:p w:rsidR="00431699" w:rsidRDefault="00431699" w:rsidP="003544AF">
      <w:pPr>
        <w:rPr>
          <w:rFonts w:ascii="Verdana" w:hAnsi="Verdana"/>
        </w:rPr>
      </w:pPr>
      <w:r>
        <w:rPr>
          <w:rFonts w:ascii="Verdana" w:hAnsi="Verdana"/>
        </w:rPr>
        <w:tab/>
        <w:t xml:space="preserve">Mapping </w:t>
      </w:r>
      <w:r w:rsidR="009A1540">
        <w:rPr>
          <w:rFonts w:ascii="Verdana" w:hAnsi="Verdana"/>
        </w:rPr>
        <w:t>self-d</w:t>
      </w:r>
      <w:r>
        <w:rPr>
          <w:rFonts w:ascii="Verdana" w:hAnsi="Verdana"/>
        </w:rPr>
        <w:t xml:space="preserve">irected </w:t>
      </w:r>
      <w:r w:rsidR="009A1540">
        <w:rPr>
          <w:rFonts w:ascii="Verdana" w:hAnsi="Verdana"/>
        </w:rPr>
        <w:t xml:space="preserve">support </w:t>
      </w:r>
      <w:r>
        <w:rPr>
          <w:rFonts w:ascii="Verdana" w:hAnsi="Verdana"/>
        </w:rPr>
        <w:t>(SDS) with PEOLC Framework</w:t>
      </w:r>
    </w:p>
    <w:p w:rsidR="00431699" w:rsidRPr="00431699" w:rsidRDefault="00431699" w:rsidP="00431699">
      <w:pPr>
        <w:ind w:left="720"/>
        <w:rPr>
          <w:rFonts w:ascii="Verdana" w:hAnsi="Verdana"/>
        </w:rPr>
      </w:pPr>
      <w:r w:rsidRPr="00431699">
        <w:rPr>
          <w:rFonts w:ascii="Verdana" w:hAnsi="Verdana"/>
        </w:rPr>
        <w:t xml:space="preserve">The core PEOLC values and principles align really well with SDS which is not just about the </w:t>
      </w:r>
      <w:r w:rsidR="009A1540">
        <w:rPr>
          <w:rFonts w:ascii="Verdana" w:hAnsi="Verdana"/>
        </w:rPr>
        <w:t>four</w:t>
      </w:r>
      <w:r w:rsidR="009A1540" w:rsidRPr="00431699">
        <w:rPr>
          <w:rFonts w:ascii="Verdana" w:hAnsi="Verdana"/>
        </w:rPr>
        <w:t xml:space="preserve"> </w:t>
      </w:r>
      <w:proofErr w:type="gramStart"/>
      <w:r w:rsidRPr="00431699">
        <w:rPr>
          <w:rFonts w:ascii="Verdana" w:hAnsi="Verdana"/>
        </w:rPr>
        <w:t>options,</w:t>
      </w:r>
      <w:proofErr w:type="gramEnd"/>
      <w:r w:rsidRPr="00431699">
        <w:rPr>
          <w:rFonts w:ascii="Verdana" w:hAnsi="Verdana"/>
        </w:rPr>
        <w:t xml:space="preserve"> it is about the person and what is important to them.</w:t>
      </w:r>
      <w:r>
        <w:rPr>
          <w:rFonts w:ascii="Verdana" w:hAnsi="Verdana"/>
        </w:rPr>
        <w:t xml:space="preserve"> </w:t>
      </w:r>
      <w:r w:rsidRPr="00431699">
        <w:rPr>
          <w:rFonts w:ascii="Verdana" w:hAnsi="Verdana"/>
        </w:rPr>
        <w:t>Personalisation / individuals own outcomes!</w:t>
      </w:r>
    </w:p>
    <w:p w:rsidR="00431699" w:rsidRDefault="00431699" w:rsidP="003544AF">
      <w:pPr>
        <w:rPr>
          <w:rFonts w:ascii="Verdana" w:hAnsi="Verdana"/>
          <w:b/>
        </w:rPr>
      </w:pPr>
      <w:r>
        <w:rPr>
          <w:rFonts w:ascii="Verdana" w:hAnsi="Verdana"/>
          <w:b/>
        </w:rPr>
        <w:t>Slide 26</w:t>
      </w:r>
    </w:p>
    <w:p w:rsidR="00431699" w:rsidRPr="00431699" w:rsidRDefault="00431699" w:rsidP="00431699">
      <w:pPr>
        <w:ind w:left="720"/>
        <w:rPr>
          <w:rFonts w:ascii="Verdana" w:hAnsi="Verdana"/>
        </w:rPr>
      </w:pPr>
      <w:r>
        <w:rPr>
          <w:rFonts w:ascii="Verdana" w:hAnsi="Verdana"/>
        </w:rPr>
        <w:t xml:space="preserve">Mapping Promoting Excellence Framework with PEOLC Framework - </w:t>
      </w:r>
      <w:r w:rsidRPr="00431699">
        <w:rPr>
          <w:rFonts w:ascii="Verdana" w:hAnsi="Verdana"/>
        </w:rPr>
        <w:t>Promoting Excellence Framework is used to support delivery of the Standards of Care for Dementia in Scotland</w:t>
      </w:r>
    </w:p>
    <w:p w:rsidR="00431699" w:rsidRDefault="00431699" w:rsidP="003544AF">
      <w:pPr>
        <w:rPr>
          <w:rFonts w:ascii="Verdana" w:hAnsi="Verdana"/>
          <w:b/>
        </w:rPr>
      </w:pPr>
      <w:r>
        <w:rPr>
          <w:rFonts w:ascii="Verdana" w:hAnsi="Verdana"/>
          <w:b/>
        </w:rPr>
        <w:t>Slide 27</w:t>
      </w:r>
    </w:p>
    <w:p w:rsidR="00431699" w:rsidRPr="00431699" w:rsidRDefault="00431699" w:rsidP="003544AF">
      <w:pPr>
        <w:rPr>
          <w:rFonts w:ascii="Verdana" w:hAnsi="Verdana"/>
        </w:rPr>
      </w:pPr>
      <w:r>
        <w:rPr>
          <w:rFonts w:ascii="Verdana" w:hAnsi="Verdana"/>
          <w:b/>
        </w:rPr>
        <w:tab/>
      </w:r>
      <w:r>
        <w:rPr>
          <w:rFonts w:ascii="Verdana" w:hAnsi="Verdana"/>
        </w:rPr>
        <w:t xml:space="preserve">Care and </w:t>
      </w:r>
      <w:r w:rsidR="009A1540">
        <w:rPr>
          <w:rFonts w:ascii="Verdana" w:hAnsi="Verdana"/>
        </w:rPr>
        <w:t xml:space="preserve">compassion </w:t>
      </w:r>
      <w:r>
        <w:rPr>
          <w:rFonts w:ascii="Verdana" w:hAnsi="Verdana"/>
        </w:rPr>
        <w:t>picture</w:t>
      </w:r>
    </w:p>
    <w:p w:rsidR="00431699" w:rsidRDefault="00431699" w:rsidP="003544AF">
      <w:pPr>
        <w:rPr>
          <w:rFonts w:ascii="Verdana" w:hAnsi="Verdana"/>
          <w:b/>
        </w:rPr>
      </w:pPr>
      <w:r>
        <w:rPr>
          <w:rFonts w:ascii="Verdana" w:hAnsi="Verdana"/>
          <w:b/>
        </w:rPr>
        <w:t>Slide 28</w:t>
      </w:r>
    </w:p>
    <w:p w:rsidR="00431699" w:rsidRPr="00431699" w:rsidRDefault="00431699" w:rsidP="003544AF">
      <w:pPr>
        <w:rPr>
          <w:rFonts w:ascii="Verdana" w:hAnsi="Verdana"/>
        </w:rPr>
      </w:pPr>
      <w:r>
        <w:rPr>
          <w:rFonts w:ascii="Verdana" w:hAnsi="Verdana"/>
          <w:b/>
        </w:rPr>
        <w:tab/>
      </w:r>
      <w:r>
        <w:rPr>
          <w:rFonts w:ascii="Verdana" w:hAnsi="Verdana"/>
        </w:rPr>
        <w:t>Opportunity to have a whole group discussion</w:t>
      </w:r>
    </w:p>
    <w:p w:rsidR="00431699" w:rsidRDefault="00431699" w:rsidP="003544AF">
      <w:pPr>
        <w:rPr>
          <w:rFonts w:ascii="Verdana" w:hAnsi="Verdana"/>
          <w:b/>
        </w:rPr>
      </w:pPr>
      <w:r>
        <w:rPr>
          <w:rFonts w:ascii="Verdana" w:hAnsi="Verdana"/>
          <w:b/>
        </w:rPr>
        <w:t>Slide 29</w:t>
      </w:r>
    </w:p>
    <w:p w:rsidR="00431699" w:rsidRPr="00431699" w:rsidRDefault="00431699" w:rsidP="003544AF">
      <w:pPr>
        <w:rPr>
          <w:rFonts w:ascii="Verdana" w:hAnsi="Verdana"/>
        </w:rPr>
      </w:pPr>
      <w:r>
        <w:rPr>
          <w:rFonts w:ascii="Verdana" w:hAnsi="Verdana"/>
          <w:b/>
        </w:rPr>
        <w:tab/>
      </w:r>
      <w:r w:rsidRPr="00431699">
        <w:rPr>
          <w:rFonts w:ascii="Verdana" w:hAnsi="Verdana"/>
        </w:rPr>
        <w:t xml:space="preserve">Link to Palliative and end of life care awareness open badge </w:t>
      </w:r>
    </w:p>
    <w:p w:rsidR="00431699" w:rsidRPr="00431699" w:rsidRDefault="007B67D6" w:rsidP="00431699">
      <w:pPr>
        <w:ind w:left="720"/>
        <w:rPr>
          <w:rFonts w:ascii="Verdana" w:hAnsi="Verdana"/>
        </w:rPr>
      </w:pPr>
      <w:hyperlink r:id="rId9" w:history="1">
        <w:r w:rsidR="00431699" w:rsidRPr="00156C6F">
          <w:rPr>
            <w:rStyle w:val="Hyperlink"/>
            <w:rFonts w:ascii="Verdana" w:hAnsi="Verdana"/>
          </w:rPr>
          <w:t>https://www.badges.sssc.uk.com/badges/palliative-and-end-of-life-care-awareness-session/</w:t>
        </w:r>
      </w:hyperlink>
      <w:r w:rsidR="00431699" w:rsidRPr="00431699">
        <w:rPr>
          <w:rFonts w:ascii="Verdana" w:hAnsi="Verdana"/>
        </w:rPr>
        <w:t xml:space="preserve"> </w:t>
      </w:r>
    </w:p>
    <w:p w:rsidR="00431699" w:rsidRDefault="00431699" w:rsidP="003544AF">
      <w:pPr>
        <w:rPr>
          <w:rFonts w:ascii="Verdana" w:hAnsi="Verdana"/>
          <w:b/>
        </w:rPr>
      </w:pPr>
      <w:r>
        <w:rPr>
          <w:rFonts w:ascii="Verdana" w:hAnsi="Verdana"/>
          <w:b/>
        </w:rPr>
        <w:t>Slide 30</w:t>
      </w:r>
    </w:p>
    <w:p w:rsidR="00431699" w:rsidRPr="00431699" w:rsidRDefault="00431699" w:rsidP="00431699">
      <w:pPr>
        <w:ind w:left="720"/>
        <w:rPr>
          <w:rFonts w:ascii="Verdana" w:hAnsi="Verdana"/>
        </w:rPr>
      </w:pPr>
      <w:r>
        <w:rPr>
          <w:rFonts w:ascii="Verdana" w:hAnsi="Verdana"/>
        </w:rPr>
        <w:t xml:space="preserve">Open badge information – before delivering this presentation, please watch the video on the SSSC Learning Zone page </w:t>
      </w:r>
      <w:bookmarkStart w:id="0" w:name="_GoBack"/>
      <w:r w:rsidR="009A1540">
        <w:rPr>
          <w:rFonts w:ascii="Verdana" w:hAnsi="Verdana"/>
        </w:rPr>
        <w:fldChar w:fldCharType="begin"/>
      </w:r>
      <w:r w:rsidR="009A1540">
        <w:rPr>
          <w:rFonts w:ascii="Verdana" w:hAnsi="Verdana"/>
        </w:rPr>
        <w:instrText xml:space="preserve"> HYPERLINK "</w:instrText>
      </w:r>
      <w:r w:rsidR="009A1540" w:rsidRPr="00431699">
        <w:rPr>
          <w:rFonts w:ascii="Verdana" w:hAnsi="Verdana"/>
        </w:rPr>
        <w:instrText>https://www.badges.sssc.uk.com/</w:instrText>
      </w:r>
      <w:r w:rsidR="009A1540">
        <w:rPr>
          <w:rFonts w:ascii="Verdana" w:hAnsi="Verdana"/>
        </w:rPr>
        <w:instrText xml:space="preserve">" </w:instrText>
      </w:r>
      <w:r w:rsidR="009A1540">
        <w:rPr>
          <w:rFonts w:ascii="Verdana" w:hAnsi="Verdana"/>
        </w:rPr>
        <w:fldChar w:fldCharType="separate"/>
      </w:r>
      <w:r w:rsidR="009A1540" w:rsidRPr="008B2E54">
        <w:rPr>
          <w:rStyle w:val="Hyperlink"/>
          <w:rFonts w:ascii="Verdana" w:hAnsi="Verdana"/>
        </w:rPr>
        <w:t>https://www.badges.sssc.uk.com/</w:t>
      </w:r>
      <w:r w:rsidR="009A1540">
        <w:rPr>
          <w:rFonts w:ascii="Verdana" w:hAnsi="Verdana"/>
        </w:rPr>
        <w:fldChar w:fldCharType="end"/>
      </w:r>
      <w:r w:rsidR="009A1540">
        <w:rPr>
          <w:rFonts w:ascii="Verdana" w:hAnsi="Verdana"/>
        </w:rPr>
        <w:t xml:space="preserve"> </w:t>
      </w:r>
      <w:bookmarkEnd w:id="0"/>
    </w:p>
    <w:p w:rsidR="00431699" w:rsidRDefault="00431699" w:rsidP="003544AF">
      <w:pPr>
        <w:rPr>
          <w:rFonts w:ascii="Verdana" w:hAnsi="Verdana"/>
          <w:b/>
        </w:rPr>
      </w:pPr>
      <w:r>
        <w:rPr>
          <w:rFonts w:ascii="Verdana" w:hAnsi="Verdana"/>
          <w:b/>
        </w:rPr>
        <w:t>Slide 31</w:t>
      </w:r>
    </w:p>
    <w:p w:rsidR="00431699" w:rsidRPr="00431699" w:rsidRDefault="00431699" w:rsidP="003544AF">
      <w:pPr>
        <w:rPr>
          <w:rFonts w:ascii="Verdana" w:hAnsi="Verdana"/>
        </w:rPr>
      </w:pPr>
      <w:r>
        <w:rPr>
          <w:rFonts w:ascii="Verdana" w:hAnsi="Verdana"/>
          <w:b/>
        </w:rPr>
        <w:tab/>
      </w:r>
      <w:r w:rsidRPr="00431699">
        <w:rPr>
          <w:rFonts w:ascii="Verdana" w:hAnsi="Verdana"/>
        </w:rPr>
        <w:t>Proposed evaluation questions</w:t>
      </w:r>
    </w:p>
    <w:p w:rsidR="00431699" w:rsidRDefault="00431699" w:rsidP="003544AF">
      <w:pPr>
        <w:rPr>
          <w:rFonts w:ascii="Verdana" w:hAnsi="Verdana"/>
          <w:b/>
        </w:rPr>
      </w:pPr>
      <w:r>
        <w:rPr>
          <w:rFonts w:ascii="Verdana" w:hAnsi="Verdana"/>
          <w:b/>
        </w:rPr>
        <w:t>Slide 32</w:t>
      </w:r>
    </w:p>
    <w:p w:rsidR="00431699" w:rsidRPr="00431699" w:rsidRDefault="00431699" w:rsidP="003544AF">
      <w:pPr>
        <w:rPr>
          <w:rFonts w:ascii="Verdana" w:hAnsi="Verdana"/>
        </w:rPr>
      </w:pPr>
      <w:r>
        <w:rPr>
          <w:rFonts w:ascii="Verdana" w:hAnsi="Verdana"/>
          <w:b/>
        </w:rPr>
        <w:tab/>
      </w:r>
      <w:r w:rsidRPr="00431699">
        <w:rPr>
          <w:rFonts w:ascii="Verdana" w:hAnsi="Verdana"/>
        </w:rPr>
        <w:t>Thank you slide and SSSC email address for any further questions</w:t>
      </w:r>
    </w:p>
    <w:sectPr w:rsidR="00431699" w:rsidRPr="00431699" w:rsidSect="00473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72D35"/>
    <w:multiLevelType w:val="hybridMultilevel"/>
    <w:tmpl w:val="0150CB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DC7"/>
    <w:rsid w:val="00000C67"/>
    <w:rsid w:val="000011CF"/>
    <w:rsid w:val="00001A6E"/>
    <w:rsid w:val="00002728"/>
    <w:rsid w:val="00003606"/>
    <w:rsid w:val="0000470F"/>
    <w:rsid w:val="000059C4"/>
    <w:rsid w:val="000062F1"/>
    <w:rsid w:val="00006408"/>
    <w:rsid w:val="0000663C"/>
    <w:rsid w:val="00006DBB"/>
    <w:rsid w:val="000100E1"/>
    <w:rsid w:val="000118B5"/>
    <w:rsid w:val="00012117"/>
    <w:rsid w:val="00013A94"/>
    <w:rsid w:val="00013F60"/>
    <w:rsid w:val="00014708"/>
    <w:rsid w:val="00014752"/>
    <w:rsid w:val="00014990"/>
    <w:rsid w:val="00014A04"/>
    <w:rsid w:val="000153C4"/>
    <w:rsid w:val="00015B7E"/>
    <w:rsid w:val="00016032"/>
    <w:rsid w:val="0001651E"/>
    <w:rsid w:val="0001683A"/>
    <w:rsid w:val="00017E49"/>
    <w:rsid w:val="00020460"/>
    <w:rsid w:val="0002082D"/>
    <w:rsid w:val="00022FC4"/>
    <w:rsid w:val="000234F8"/>
    <w:rsid w:val="00023D76"/>
    <w:rsid w:val="00024087"/>
    <w:rsid w:val="000241DD"/>
    <w:rsid w:val="0002449C"/>
    <w:rsid w:val="00024667"/>
    <w:rsid w:val="00024796"/>
    <w:rsid w:val="0002599F"/>
    <w:rsid w:val="00026551"/>
    <w:rsid w:val="00026C0E"/>
    <w:rsid w:val="0002749B"/>
    <w:rsid w:val="000278DB"/>
    <w:rsid w:val="00027A29"/>
    <w:rsid w:val="00027B7C"/>
    <w:rsid w:val="00027D8B"/>
    <w:rsid w:val="0003059B"/>
    <w:rsid w:val="000319C6"/>
    <w:rsid w:val="000335E0"/>
    <w:rsid w:val="0003456B"/>
    <w:rsid w:val="00037EFD"/>
    <w:rsid w:val="00041669"/>
    <w:rsid w:val="00041D75"/>
    <w:rsid w:val="00042C17"/>
    <w:rsid w:val="000432CC"/>
    <w:rsid w:val="00043834"/>
    <w:rsid w:val="00043DEC"/>
    <w:rsid w:val="00043EF5"/>
    <w:rsid w:val="000444FA"/>
    <w:rsid w:val="00044F22"/>
    <w:rsid w:val="00045241"/>
    <w:rsid w:val="0004644A"/>
    <w:rsid w:val="0004797C"/>
    <w:rsid w:val="00050461"/>
    <w:rsid w:val="0005071D"/>
    <w:rsid w:val="00050905"/>
    <w:rsid w:val="00050CDC"/>
    <w:rsid w:val="0005186F"/>
    <w:rsid w:val="0005248E"/>
    <w:rsid w:val="00053589"/>
    <w:rsid w:val="000550C1"/>
    <w:rsid w:val="00055A1E"/>
    <w:rsid w:val="0005698E"/>
    <w:rsid w:val="0005752C"/>
    <w:rsid w:val="000617A9"/>
    <w:rsid w:val="000618B6"/>
    <w:rsid w:val="00061BA4"/>
    <w:rsid w:val="00062376"/>
    <w:rsid w:val="00062386"/>
    <w:rsid w:val="000632CC"/>
    <w:rsid w:val="00063B18"/>
    <w:rsid w:val="00063F45"/>
    <w:rsid w:val="0006436B"/>
    <w:rsid w:val="00064755"/>
    <w:rsid w:val="00064EBB"/>
    <w:rsid w:val="00065CD6"/>
    <w:rsid w:val="00065DC2"/>
    <w:rsid w:val="0006617A"/>
    <w:rsid w:val="0006709B"/>
    <w:rsid w:val="00067C31"/>
    <w:rsid w:val="00067CAF"/>
    <w:rsid w:val="00070555"/>
    <w:rsid w:val="00071763"/>
    <w:rsid w:val="00071E9B"/>
    <w:rsid w:val="000724BC"/>
    <w:rsid w:val="000733E6"/>
    <w:rsid w:val="00075D52"/>
    <w:rsid w:val="00075E0E"/>
    <w:rsid w:val="00077504"/>
    <w:rsid w:val="00077A89"/>
    <w:rsid w:val="00080532"/>
    <w:rsid w:val="00080B2D"/>
    <w:rsid w:val="00082D51"/>
    <w:rsid w:val="00082F1B"/>
    <w:rsid w:val="00082FC1"/>
    <w:rsid w:val="00083429"/>
    <w:rsid w:val="000836C8"/>
    <w:rsid w:val="00083AA4"/>
    <w:rsid w:val="00084BB4"/>
    <w:rsid w:val="0008546E"/>
    <w:rsid w:val="00085698"/>
    <w:rsid w:val="000943DF"/>
    <w:rsid w:val="000945EE"/>
    <w:rsid w:val="00094B4C"/>
    <w:rsid w:val="00094D7D"/>
    <w:rsid w:val="000950AB"/>
    <w:rsid w:val="00096A9F"/>
    <w:rsid w:val="0009718D"/>
    <w:rsid w:val="000A0305"/>
    <w:rsid w:val="000A066D"/>
    <w:rsid w:val="000A1389"/>
    <w:rsid w:val="000A345B"/>
    <w:rsid w:val="000A3A3C"/>
    <w:rsid w:val="000A5125"/>
    <w:rsid w:val="000A56E6"/>
    <w:rsid w:val="000A6282"/>
    <w:rsid w:val="000A62B0"/>
    <w:rsid w:val="000B0804"/>
    <w:rsid w:val="000B12D7"/>
    <w:rsid w:val="000B1B8A"/>
    <w:rsid w:val="000B1DA0"/>
    <w:rsid w:val="000B2AAD"/>
    <w:rsid w:val="000B2CE6"/>
    <w:rsid w:val="000B302B"/>
    <w:rsid w:val="000B45D2"/>
    <w:rsid w:val="000B748A"/>
    <w:rsid w:val="000B794B"/>
    <w:rsid w:val="000B7D88"/>
    <w:rsid w:val="000C066B"/>
    <w:rsid w:val="000C0B78"/>
    <w:rsid w:val="000C233E"/>
    <w:rsid w:val="000C2400"/>
    <w:rsid w:val="000C24CA"/>
    <w:rsid w:val="000C257F"/>
    <w:rsid w:val="000C2921"/>
    <w:rsid w:val="000C354A"/>
    <w:rsid w:val="000C3F79"/>
    <w:rsid w:val="000C4A58"/>
    <w:rsid w:val="000C5144"/>
    <w:rsid w:val="000C565A"/>
    <w:rsid w:val="000C5A50"/>
    <w:rsid w:val="000C66BE"/>
    <w:rsid w:val="000C6F14"/>
    <w:rsid w:val="000C7A68"/>
    <w:rsid w:val="000C7CF8"/>
    <w:rsid w:val="000D04DE"/>
    <w:rsid w:val="000D24FE"/>
    <w:rsid w:val="000D274D"/>
    <w:rsid w:val="000D2E24"/>
    <w:rsid w:val="000D45D4"/>
    <w:rsid w:val="000D4FE7"/>
    <w:rsid w:val="000D5B7B"/>
    <w:rsid w:val="000D62E7"/>
    <w:rsid w:val="000D6AB7"/>
    <w:rsid w:val="000D6C11"/>
    <w:rsid w:val="000D6D29"/>
    <w:rsid w:val="000D760B"/>
    <w:rsid w:val="000D78DF"/>
    <w:rsid w:val="000D7C73"/>
    <w:rsid w:val="000E09E9"/>
    <w:rsid w:val="000E0C45"/>
    <w:rsid w:val="000E2201"/>
    <w:rsid w:val="000E5463"/>
    <w:rsid w:val="000E621E"/>
    <w:rsid w:val="000E7750"/>
    <w:rsid w:val="000F084B"/>
    <w:rsid w:val="000F0E50"/>
    <w:rsid w:val="000F118B"/>
    <w:rsid w:val="000F18CB"/>
    <w:rsid w:val="000F1A34"/>
    <w:rsid w:val="000F1BEA"/>
    <w:rsid w:val="000F1E70"/>
    <w:rsid w:val="000F2128"/>
    <w:rsid w:val="000F2A58"/>
    <w:rsid w:val="000F3E7F"/>
    <w:rsid w:val="000F4764"/>
    <w:rsid w:val="000F51D2"/>
    <w:rsid w:val="000F5F57"/>
    <w:rsid w:val="000F620F"/>
    <w:rsid w:val="00100754"/>
    <w:rsid w:val="00100C5C"/>
    <w:rsid w:val="00100D76"/>
    <w:rsid w:val="0010115E"/>
    <w:rsid w:val="00102C86"/>
    <w:rsid w:val="0010374A"/>
    <w:rsid w:val="00103AFA"/>
    <w:rsid w:val="00103BBB"/>
    <w:rsid w:val="00105C19"/>
    <w:rsid w:val="00105E81"/>
    <w:rsid w:val="00107870"/>
    <w:rsid w:val="00110061"/>
    <w:rsid w:val="0011024E"/>
    <w:rsid w:val="001107FC"/>
    <w:rsid w:val="00111A2D"/>
    <w:rsid w:val="0011301D"/>
    <w:rsid w:val="00113C05"/>
    <w:rsid w:val="0011434E"/>
    <w:rsid w:val="00114BC5"/>
    <w:rsid w:val="001170B5"/>
    <w:rsid w:val="00117ACE"/>
    <w:rsid w:val="00120364"/>
    <w:rsid w:val="00120E69"/>
    <w:rsid w:val="00121197"/>
    <w:rsid w:val="0012136A"/>
    <w:rsid w:val="00121610"/>
    <w:rsid w:val="001224CE"/>
    <w:rsid w:val="00122AD3"/>
    <w:rsid w:val="00122E98"/>
    <w:rsid w:val="00123058"/>
    <w:rsid w:val="001237A8"/>
    <w:rsid w:val="001241AA"/>
    <w:rsid w:val="001242C9"/>
    <w:rsid w:val="001245C2"/>
    <w:rsid w:val="001246EC"/>
    <w:rsid w:val="001257A3"/>
    <w:rsid w:val="00125F66"/>
    <w:rsid w:val="00126754"/>
    <w:rsid w:val="0012697E"/>
    <w:rsid w:val="00126E7C"/>
    <w:rsid w:val="00126FC2"/>
    <w:rsid w:val="001275B4"/>
    <w:rsid w:val="00127651"/>
    <w:rsid w:val="00127CFB"/>
    <w:rsid w:val="001308DB"/>
    <w:rsid w:val="00130AF7"/>
    <w:rsid w:val="00131767"/>
    <w:rsid w:val="0013194A"/>
    <w:rsid w:val="00131E3C"/>
    <w:rsid w:val="001331B5"/>
    <w:rsid w:val="00133F73"/>
    <w:rsid w:val="0013417E"/>
    <w:rsid w:val="001345E6"/>
    <w:rsid w:val="00134F53"/>
    <w:rsid w:val="001353CB"/>
    <w:rsid w:val="00137ACC"/>
    <w:rsid w:val="00137F34"/>
    <w:rsid w:val="001406DF"/>
    <w:rsid w:val="00141631"/>
    <w:rsid w:val="00141933"/>
    <w:rsid w:val="00142027"/>
    <w:rsid w:val="0014251F"/>
    <w:rsid w:val="0014363B"/>
    <w:rsid w:val="00143B8A"/>
    <w:rsid w:val="00144124"/>
    <w:rsid w:val="00144DCA"/>
    <w:rsid w:val="001454EE"/>
    <w:rsid w:val="00145D8B"/>
    <w:rsid w:val="00146E8C"/>
    <w:rsid w:val="001475AE"/>
    <w:rsid w:val="00147706"/>
    <w:rsid w:val="00147E2F"/>
    <w:rsid w:val="00147F92"/>
    <w:rsid w:val="00150611"/>
    <w:rsid w:val="00150D86"/>
    <w:rsid w:val="00151795"/>
    <w:rsid w:val="00151A0F"/>
    <w:rsid w:val="00151C1C"/>
    <w:rsid w:val="0015256E"/>
    <w:rsid w:val="00153B1F"/>
    <w:rsid w:val="00153B5C"/>
    <w:rsid w:val="00153FA9"/>
    <w:rsid w:val="001546FD"/>
    <w:rsid w:val="00155BC1"/>
    <w:rsid w:val="00155DE8"/>
    <w:rsid w:val="00155E7C"/>
    <w:rsid w:val="00156399"/>
    <w:rsid w:val="0015693D"/>
    <w:rsid w:val="001571C0"/>
    <w:rsid w:val="0015729F"/>
    <w:rsid w:val="00160652"/>
    <w:rsid w:val="001612B1"/>
    <w:rsid w:val="0016271A"/>
    <w:rsid w:val="00163114"/>
    <w:rsid w:val="00163143"/>
    <w:rsid w:val="00164D1E"/>
    <w:rsid w:val="00165C85"/>
    <w:rsid w:val="00166145"/>
    <w:rsid w:val="00167694"/>
    <w:rsid w:val="0017108D"/>
    <w:rsid w:val="0017244C"/>
    <w:rsid w:val="00172531"/>
    <w:rsid w:val="001728DF"/>
    <w:rsid w:val="001737E5"/>
    <w:rsid w:val="00174B17"/>
    <w:rsid w:val="00175075"/>
    <w:rsid w:val="00175173"/>
    <w:rsid w:val="001756A4"/>
    <w:rsid w:val="00175746"/>
    <w:rsid w:val="00175A3A"/>
    <w:rsid w:val="001766E1"/>
    <w:rsid w:val="00176F0F"/>
    <w:rsid w:val="00176F13"/>
    <w:rsid w:val="001777A2"/>
    <w:rsid w:val="001778A6"/>
    <w:rsid w:val="001778F5"/>
    <w:rsid w:val="00180727"/>
    <w:rsid w:val="00180DB0"/>
    <w:rsid w:val="001810A9"/>
    <w:rsid w:val="00181A30"/>
    <w:rsid w:val="0018298C"/>
    <w:rsid w:val="00183064"/>
    <w:rsid w:val="001840B8"/>
    <w:rsid w:val="001862D3"/>
    <w:rsid w:val="00187146"/>
    <w:rsid w:val="001913B2"/>
    <w:rsid w:val="001937A4"/>
    <w:rsid w:val="00193AA6"/>
    <w:rsid w:val="00193C21"/>
    <w:rsid w:val="0019427F"/>
    <w:rsid w:val="0019614F"/>
    <w:rsid w:val="00196162"/>
    <w:rsid w:val="00196883"/>
    <w:rsid w:val="001A04C8"/>
    <w:rsid w:val="001A083B"/>
    <w:rsid w:val="001A33C3"/>
    <w:rsid w:val="001A355E"/>
    <w:rsid w:val="001A4022"/>
    <w:rsid w:val="001A47ED"/>
    <w:rsid w:val="001A5F3C"/>
    <w:rsid w:val="001A61EB"/>
    <w:rsid w:val="001A6E5D"/>
    <w:rsid w:val="001A78C3"/>
    <w:rsid w:val="001A7BE4"/>
    <w:rsid w:val="001B00FF"/>
    <w:rsid w:val="001B07E1"/>
    <w:rsid w:val="001B160B"/>
    <w:rsid w:val="001B3454"/>
    <w:rsid w:val="001B3F28"/>
    <w:rsid w:val="001B5180"/>
    <w:rsid w:val="001B55C6"/>
    <w:rsid w:val="001B58FD"/>
    <w:rsid w:val="001B5CC1"/>
    <w:rsid w:val="001B65E2"/>
    <w:rsid w:val="001B70AA"/>
    <w:rsid w:val="001B7795"/>
    <w:rsid w:val="001B78DE"/>
    <w:rsid w:val="001B793A"/>
    <w:rsid w:val="001B7C41"/>
    <w:rsid w:val="001C0C01"/>
    <w:rsid w:val="001C0DA4"/>
    <w:rsid w:val="001C3FD4"/>
    <w:rsid w:val="001C5A84"/>
    <w:rsid w:val="001C7597"/>
    <w:rsid w:val="001D006B"/>
    <w:rsid w:val="001D18A7"/>
    <w:rsid w:val="001D217F"/>
    <w:rsid w:val="001D3822"/>
    <w:rsid w:val="001D3E23"/>
    <w:rsid w:val="001D4BF0"/>
    <w:rsid w:val="001E0650"/>
    <w:rsid w:val="001E0D69"/>
    <w:rsid w:val="001E1537"/>
    <w:rsid w:val="001E1D48"/>
    <w:rsid w:val="001E26E4"/>
    <w:rsid w:val="001E2B0A"/>
    <w:rsid w:val="001E32A5"/>
    <w:rsid w:val="001E401E"/>
    <w:rsid w:val="001E424E"/>
    <w:rsid w:val="001E76E6"/>
    <w:rsid w:val="001F04DF"/>
    <w:rsid w:val="001F1ADA"/>
    <w:rsid w:val="001F273F"/>
    <w:rsid w:val="001F2EC9"/>
    <w:rsid w:val="001F35CD"/>
    <w:rsid w:val="001F36E7"/>
    <w:rsid w:val="001F396D"/>
    <w:rsid w:val="001F3DCC"/>
    <w:rsid w:val="001F4FDA"/>
    <w:rsid w:val="001F54D0"/>
    <w:rsid w:val="001F5A02"/>
    <w:rsid w:val="001F5CC9"/>
    <w:rsid w:val="001F60B0"/>
    <w:rsid w:val="001F7A1E"/>
    <w:rsid w:val="001F7EB1"/>
    <w:rsid w:val="00200490"/>
    <w:rsid w:val="00200949"/>
    <w:rsid w:val="00201C7A"/>
    <w:rsid w:val="00202B4A"/>
    <w:rsid w:val="00202FA1"/>
    <w:rsid w:val="00203812"/>
    <w:rsid w:val="0020438B"/>
    <w:rsid w:val="00204DBF"/>
    <w:rsid w:val="00205BFE"/>
    <w:rsid w:val="00205D8E"/>
    <w:rsid w:val="0020655D"/>
    <w:rsid w:val="002066BA"/>
    <w:rsid w:val="002067B9"/>
    <w:rsid w:val="002079B6"/>
    <w:rsid w:val="00207E46"/>
    <w:rsid w:val="00212F30"/>
    <w:rsid w:val="002149B4"/>
    <w:rsid w:val="00214A16"/>
    <w:rsid w:val="00214AE5"/>
    <w:rsid w:val="00214D7D"/>
    <w:rsid w:val="00215378"/>
    <w:rsid w:val="00215F48"/>
    <w:rsid w:val="00215FCD"/>
    <w:rsid w:val="00216377"/>
    <w:rsid w:val="002177C6"/>
    <w:rsid w:val="002200C2"/>
    <w:rsid w:val="00220594"/>
    <w:rsid w:val="0022221F"/>
    <w:rsid w:val="002223DC"/>
    <w:rsid w:val="002226AE"/>
    <w:rsid w:val="00223CB7"/>
    <w:rsid w:val="00223D4B"/>
    <w:rsid w:val="00224223"/>
    <w:rsid w:val="002248E3"/>
    <w:rsid w:val="00224D82"/>
    <w:rsid w:val="0022613C"/>
    <w:rsid w:val="002262C1"/>
    <w:rsid w:val="00226E3C"/>
    <w:rsid w:val="00226F49"/>
    <w:rsid w:val="00230622"/>
    <w:rsid w:val="00233B86"/>
    <w:rsid w:val="00234ACC"/>
    <w:rsid w:val="00234D92"/>
    <w:rsid w:val="00235540"/>
    <w:rsid w:val="002363A7"/>
    <w:rsid w:val="002366F1"/>
    <w:rsid w:val="0023764A"/>
    <w:rsid w:val="00237ACB"/>
    <w:rsid w:val="00237DFE"/>
    <w:rsid w:val="0024013B"/>
    <w:rsid w:val="00240165"/>
    <w:rsid w:val="00240D6C"/>
    <w:rsid w:val="002424F3"/>
    <w:rsid w:val="00242615"/>
    <w:rsid w:val="00242780"/>
    <w:rsid w:val="002428AD"/>
    <w:rsid w:val="00243445"/>
    <w:rsid w:val="00243E60"/>
    <w:rsid w:val="00244309"/>
    <w:rsid w:val="00244A08"/>
    <w:rsid w:val="00244AB1"/>
    <w:rsid w:val="00244D1C"/>
    <w:rsid w:val="00244E18"/>
    <w:rsid w:val="00245E03"/>
    <w:rsid w:val="00246031"/>
    <w:rsid w:val="00246379"/>
    <w:rsid w:val="0024660D"/>
    <w:rsid w:val="002508DF"/>
    <w:rsid w:val="00251085"/>
    <w:rsid w:val="0025135A"/>
    <w:rsid w:val="00251B55"/>
    <w:rsid w:val="00252099"/>
    <w:rsid w:val="00252D11"/>
    <w:rsid w:val="00254152"/>
    <w:rsid w:val="00254901"/>
    <w:rsid w:val="00254AAC"/>
    <w:rsid w:val="00254D5A"/>
    <w:rsid w:val="00255067"/>
    <w:rsid w:val="0025576A"/>
    <w:rsid w:val="00256127"/>
    <w:rsid w:val="0025717F"/>
    <w:rsid w:val="0025746C"/>
    <w:rsid w:val="00257895"/>
    <w:rsid w:val="00260494"/>
    <w:rsid w:val="00262056"/>
    <w:rsid w:val="002629F7"/>
    <w:rsid w:val="00263618"/>
    <w:rsid w:val="00263D48"/>
    <w:rsid w:val="00264423"/>
    <w:rsid w:val="00264AA3"/>
    <w:rsid w:val="00265313"/>
    <w:rsid w:val="002655AC"/>
    <w:rsid w:val="00265708"/>
    <w:rsid w:val="002708C6"/>
    <w:rsid w:val="00270AEF"/>
    <w:rsid w:val="00271465"/>
    <w:rsid w:val="002714B1"/>
    <w:rsid w:val="00271671"/>
    <w:rsid w:val="00271FC8"/>
    <w:rsid w:val="002736D9"/>
    <w:rsid w:val="00273D53"/>
    <w:rsid w:val="002741E4"/>
    <w:rsid w:val="00274DAC"/>
    <w:rsid w:val="00274FED"/>
    <w:rsid w:val="00275971"/>
    <w:rsid w:val="002762FE"/>
    <w:rsid w:val="00276E99"/>
    <w:rsid w:val="002807AE"/>
    <w:rsid w:val="00280A33"/>
    <w:rsid w:val="00280C89"/>
    <w:rsid w:val="00280F1A"/>
    <w:rsid w:val="00281AB4"/>
    <w:rsid w:val="00281F29"/>
    <w:rsid w:val="00282109"/>
    <w:rsid w:val="00282E6C"/>
    <w:rsid w:val="00282EF0"/>
    <w:rsid w:val="00283FFD"/>
    <w:rsid w:val="00284F96"/>
    <w:rsid w:val="002854C1"/>
    <w:rsid w:val="00286C9E"/>
    <w:rsid w:val="00286F58"/>
    <w:rsid w:val="00286F82"/>
    <w:rsid w:val="002906EE"/>
    <w:rsid w:val="00290710"/>
    <w:rsid w:val="00290D7E"/>
    <w:rsid w:val="00290F5A"/>
    <w:rsid w:val="00291193"/>
    <w:rsid w:val="002914AF"/>
    <w:rsid w:val="00292237"/>
    <w:rsid w:val="00294E6F"/>
    <w:rsid w:val="00295773"/>
    <w:rsid w:val="0029768E"/>
    <w:rsid w:val="002A0D03"/>
    <w:rsid w:val="002A2977"/>
    <w:rsid w:val="002A5E83"/>
    <w:rsid w:val="002A703C"/>
    <w:rsid w:val="002A740B"/>
    <w:rsid w:val="002A759F"/>
    <w:rsid w:val="002A7919"/>
    <w:rsid w:val="002B06B6"/>
    <w:rsid w:val="002B0830"/>
    <w:rsid w:val="002B1860"/>
    <w:rsid w:val="002B2A79"/>
    <w:rsid w:val="002B2A9B"/>
    <w:rsid w:val="002B338B"/>
    <w:rsid w:val="002B3948"/>
    <w:rsid w:val="002B4B78"/>
    <w:rsid w:val="002B5BE7"/>
    <w:rsid w:val="002B6258"/>
    <w:rsid w:val="002B7C8F"/>
    <w:rsid w:val="002C0148"/>
    <w:rsid w:val="002C088E"/>
    <w:rsid w:val="002C1A13"/>
    <w:rsid w:val="002C2792"/>
    <w:rsid w:val="002C2ACE"/>
    <w:rsid w:val="002C39CD"/>
    <w:rsid w:val="002C53D9"/>
    <w:rsid w:val="002C5EFE"/>
    <w:rsid w:val="002C5F2B"/>
    <w:rsid w:val="002C63BF"/>
    <w:rsid w:val="002C709E"/>
    <w:rsid w:val="002C7183"/>
    <w:rsid w:val="002C71A3"/>
    <w:rsid w:val="002D1389"/>
    <w:rsid w:val="002D249F"/>
    <w:rsid w:val="002D38C3"/>
    <w:rsid w:val="002D39EB"/>
    <w:rsid w:val="002D4FF9"/>
    <w:rsid w:val="002D6166"/>
    <w:rsid w:val="002D63D7"/>
    <w:rsid w:val="002D6E32"/>
    <w:rsid w:val="002D74B0"/>
    <w:rsid w:val="002D7B80"/>
    <w:rsid w:val="002E0EF2"/>
    <w:rsid w:val="002E1164"/>
    <w:rsid w:val="002E2484"/>
    <w:rsid w:val="002E25A2"/>
    <w:rsid w:val="002E260F"/>
    <w:rsid w:val="002E2A83"/>
    <w:rsid w:val="002E2DE3"/>
    <w:rsid w:val="002E3F3C"/>
    <w:rsid w:val="002E5A01"/>
    <w:rsid w:val="002E5C94"/>
    <w:rsid w:val="002E5CF5"/>
    <w:rsid w:val="002E5D4E"/>
    <w:rsid w:val="002E6413"/>
    <w:rsid w:val="002E6769"/>
    <w:rsid w:val="002E7DF7"/>
    <w:rsid w:val="002F11C0"/>
    <w:rsid w:val="002F1347"/>
    <w:rsid w:val="002F1383"/>
    <w:rsid w:val="002F15FF"/>
    <w:rsid w:val="002F2492"/>
    <w:rsid w:val="002F2611"/>
    <w:rsid w:val="002F28E2"/>
    <w:rsid w:val="002F2AD9"/>
    <w:rsid w:val="002F2D16"/>
    <w:rsid w:val="002F31BD"/>
    <w:rsid w:val="002F32B9"/>
    <w:rsid w:val="002F3B42"/>
    <w:rsid w:val="002F44E9"/>
    <w:rsid w:val="002F4F1B"/>
    <w:rsid w:val="002F4F2D"/>
    <w:rsid w:val="002F511C"/>
    <w:rsid w:val="002F61CF"/>
    <w:rsid w:val="002F67FC"/>
    <w:rsid w:val="002F6877"/>
    <w:rsid w:val="002F69E7"/>
    <w:rsid w:val="002F7043"/>
    <w:rsid w:val="002F7A57"/>
    <w:rsid w:val="0030024F"/>
    <w:rsid w:val="00301D1E"/>
    <w:rsid w:val="003026F0"/>
    <w:rsid w:val="00302AB1"/>
    <w:rsid w:val="003040C4"/>
    <w:rsid w:val="0030432C"/>
    <w:rsid w:val="0030458A"/>
    <w:rsid w:val="00304B50"/>
    <w:rsid w:val="00306B5F"/>
    <w:rsid w:val="00306D12"/>
    <w:rsid w:val="003075B2"/>
    <w:rsid w:val="00307B38"/>
    <w:rsid w:val="00307BC2"/>
    <w:rsid w:val="003103EC"/>
    <w:rsid w:val="00310A4C"/>
    <w:rsid w:val="00311B9E"/>
    <w:rsid w:val="00312485"/>
    <w:rsid w:val="003125A0"/>
    <w:rsid w:val="003127FC"/>
    <w:rsid w:val="00313538"/>
    <w:rsid w:val="00314A87"/>
    <w:rsid w:val="003150DA"/>
    <w:rsid w:val="003151C3"/>
    <w:rsid w:val="00316B7F"/>
    <w:rsid w:val="00316F0A"/>
    <w:rsid w:val="0031709C"/>
    <w:rsid w:val="00317980"/>
    <w:rsid w:val="0032002E"/>
    <w:rsid w:val="003204E9"/>
    <w:rsid w:val="00320F30"/>
    <w:rsid w:val="00321E37"/>
    <w:rsid w:val="003220C1"/>
    <w:rsid w:val="003226E3"/>
    <w:rsid w:val="00323475"/>
    <w:rsid w:val="0032419B"/>
    <w:rsid w:val="00325232"/>
    <w:rsid w:val="003258D2"/>
    <w:rsid w:val="00325C46"/>
    <w:rsid w:val="003260CB"/>
    <w:rsid w:val="00327B07"/>
    <w:rsid w:val="00330260"/>
    <w:rsid w:val="00331205"/>
    <w:rsid w:val="00332D91"/>
    <w:rsid w:val="003341D9"/>
    <w:rsid w:val="00334B4D"/>
    <w:rsid w:val="00335005"/>
    <w:rsid w:val="003355CF"/>
    <w:rsid w:val="00337F14"/>
    <w:rsid w:val="00341A3F"/>
    <w:rsid w:val="00341F19"/>
    <w:rsid w:val="003430E5"/>
    <w:rsid w:val="003432AD"/>
    <w:rsid w:val="00345150"/>
    <w:rsid w:val="003458EF"/>
    <w:rsid w:val="00345FAF"/>
    <w:rsid w:val="003468AA"/>
    <w:rsid w:val="00347779"/>
    <w:rsid w:val="00350089"/>
    <w:rsid w:val="0035155D"/>
    <w:rsid w:val="003515D2"/>
    <w:rsid w:val="0035275F"/>
    <w:rsid w:val="0035366A"/>
    <w:rsid w:val="003539F4"/>
    <w:rsid w:val="0035443E"/>
    <w:rsid w:val="003544AF"/>
    <w:rsid w:val="0035666A"/>
    <w:rsid w:val="00356AE7"/>
    <w:rsid w:val="00357418"/>
    <w:rsid w:val="0036013D"/>
    <w:rsid w:val="00360581"/>
    <w:rsid w:val="003607B4"/>
    <w:rsid w:val="00360E76"/>
    <w:rsid w:val="0036178C"/>
    <w:rsid w:val="003626B4"/>
    <w:rsid w:val="003629C0"/>
    <w:rsid w:val="0036392C"/>
    <w:rsid w:val="00363BBE"/>
    <w:rsid w:val="003659FF"/>
    <w:rsid w:val="003667EA"/>
    <w:rsid w:val="003669FE"/>
    <w:rsid w:val="00370C13"/>
    <w:rsid w:val="0037123D"/>
    <w:rsid w:val="00371FA3"/>
    <w:rsid w:val="003720AF"/>
    <w:rsid w:val="00373014"/>
    <w:rsid w:val="0037309A"/>
    <w:rsid w:val="00373176"/>
    <w:rsid w:val="00373F38"/>
    <w:rsid w:val="00373FB7"/>
    <w:rsid w:val="0037405E"/>
    <w:rsid w:val="00375EAC"/>
    <w:rsid w:val="00376B6D"/>
    <w:rsid w:val="00376EDC"/>
    <w:rsid w:val="003800BF"/>
    <w:rsid w:val="0038020D"/>
    <w:rsid w:val="0038064E"/>
    <w:rsid w:val="0038073B"/>
    <w:rsid w:val="00382922"/>
    <w:rsid w:val="00382B2B"/>
    <w:rsid w:val="003838D7"/>
    <w:rsid w:val="003848A2"/>
    <w:rsid w:val="00385521"/>
    <w:rsid w:val="0038552B"/>
    <w:rsid w:val="00385D0A"/>
    <w:rsid w:val="0038776A"/>
    <w:rsid w:val="00391487"/>
    <w:rsid w:val="00392992"/>
    <w:rsid w:val="00392C3F"/>
    <w:rsid w:val="00394E91"/>
    <w:rsid w:val="00396756"/>
    <w:rsid w:val="00397E0D"/>
    <w:rsid w:val="003A0F59"/>
    <w:rsid w:val="003A1446"/>
    <w:rsid w:val="003A2AAE"/>
    <w:rsid w:val="003A4084"/>
    <w:rsid w:val="003A4229"/>
    <w:rsid w:val="003A49C0"/>
    <w:rsid w:val="003A5949"/>
    <w:rsid w:val="003A65AC"/>
    <w:rsid w:val="003A7244"/>
    <w:rsid w:val="003A766F"/>
    <w:rsid w:val="003B121A"/>
    <w:rsid w:val="003B14B1"/>
    <w:rsid w:val="003B2883"/>
    <w:rsid w:val="003B2CC0"/>
    <w:rsid w:val="003B35B2"/>
    <w:rsid w:val="003B4D5B"/>
    <w:rsid w:val="003B6020"/>
    <w:rsid w:val="003B69A8"/>
    <w:rsid w:val="003B6C13"/>
    <w:rsid w:val="003B7B6E"/>
    <w:rsid w:val="003B7C1F"/>
    <w:rsid w:val="003C1573"/>
    <w:rsid w:val="003C162F"/>
    <w:rsid w:val="003C2196"/>
    <w:rsid w:val="003C220E"/>
    <w:rsid w:val="003C2958"/>
    <w:rsid w:val="003C2DF3"/>
    <w:rsid w:val="003C2F11"/>
    <w:rsid w:val="003C5BB7"/>
    <w:rsid w:val="003C5F51"/>
    <w:rsid w:val="003C6E53"/>
    <w:rsid w:val="003C6F02"/>
    <w:rsid w:val="003C75E1"/>
    <w:rsid w:val="003D19FF"/>
    <w:rsid w:val="003D2C4F"/>
    <w:rsid w:val="003D330B"/>
    <w:rsid w:val="003D5557"/>
    <w:rsid w:val="003D61A6"/>
    <w:rsid w:val="003D6C59"/>
    <w:rsid w:val="003E015B"/>
    <w:rsid w:val="003E0639"/>
    <w:rsid w:val="003E16E0"/>
    <w:rsid w:val="003E1724"/>
    <w:rsid w:val="003E43D8"/>
    <w:rsid w:val="003E5286"/>
    <w:rsid w:val="003E5DCE"/>
    <w:rsid w:val="003E6A5B"/>
    <w:rsid w:val="003F01D7"/>
    <w:rsid w:val="003F06CE"/>
    <w:rsid w:val="003F0AF7"/>
    <w:rsid w:val="003F1BCB"/>
    <w:rsid w:val="003F2298"/>
    <w:rsid w:val="003F3E43"/>
    <w:rsid w:val="003F5764"/>
    <w:rsid w:val="003F5DD3"/>
    <w:rsid w:val="003F64D1"/>
    <w:rsid w:val="003F73A9"/>
    <w:rsid w:val="003F7534"/>
    <w:rsid w:val="003F7B95"/>
    <w:rsid w:val="003F7D61"/>
    <w:rsid w:val="003F7E23"/>
    <w:rsid w:val="0040007C"/>
    <w:rsid w:val="0040046F"/>
    <w:rsid w:val="004008BB"/>
    <w:rsid w:val="00402426"/>
    <w:rsid w:val="004029AB"/>
    <w:rsid w:val="00403C30"/>
    <w:rsid w:val="004045F3"/>
    <w:rsid w:val="00404BE0"/>
    <w:rsid w:val="004071F5"/>
    <w:rsid w:val="00407245"/>
    <w:rsid w:val="004072D1"/>
    <w:rsid w:val="00407DCA"/>
    <w:rsid w:val="004104FB"/>
    <w:rsid w:val="00410896"/>
    <w:rsid w:val="00411D79"/>
    <w:rsid w:val="00411E4C"/>
    <w:rsid w:val="00412A66"/>
    <w:rsid w:val="00412E8E"/>
    <w:rsid w:val="00412F1D"/>
    <w:rsid w:val="0041384D"/>
    <w:rsid w:val="0041414B"/>
    <w:rsid w:val="00414260"/>
    <w:rsid w:val="004144B9"/>
    <w:rsid w:val="00414509"/>
    <w:rsid w:val="00414693"/>
    <w:rsid w:val="00420077"/>
    <w:rsid w:val="004201BF"/>
    <w:rsid w:val="00420DA5"/>
    <w:rsid w:val="004229F4"/>
    <w:rsid w:val="004233CA"/>
    <w:rsid w:val="00423A9D"/>
    <w:rsid w:val="00423F00"/>
    <w:rsid w:val="0042501F"/>
    <w:rsid w:val="0042641C"/>
    <w:rsid w:val="004300AD"/>
    <w:rsid w:val="00431636"/>
    <w:rsid w:val="00431699"/>
    <w:rsid w:val="00432389"/>
    <w:rsid w:val="00432FD0"/>
    <w:rsid w:val="00432FE3"/>
    <w:rsid w:val="00433526"/>
    <w:rsid w:val="00433C0B"/>
    <w:rsid w:val="0043484D"/>
    <w:rsid w:val="0043497B"/>
    <w:rsid w:val="004350A1"/>
    <w:rsid w:val="00435523"/>
    <w:rsid w:val="00436F9A"/>
    <w:rsid w:val="00440AC1"/>
    <w:rsid w:val="00441CA3"/>
    <w:rsid w:val="004422F5"/>
    <w:rsid w:val="00444508"/>
    <w:rsid w:val="00444CF2"/>
    <w:rsid w:val="00445680"/>
    <w:rsid w:val="00445B97"/>
    <w:rsid w:val="00447207"/>
    <w:rsid w:val="00447BB8"/>
    <w:rsid w:val="004513CA"/>
    <w:rsid w:val="00451A58"/>
    <w:rsid w:val="00454BA6"/>
    <w:rsid w:val="0045583C"/>
    <w:rsid w:val="004562F0"/>
    <w:rsid w:val="00456540"/>
    <w:rsid w:val="0045798F"/>
    <w:rsid w:val="00457E91"/>
    <w:rsid w:val="00461CCB"/>
    <w:rsid w:val="00462419"/>
    <w:rsid w:val="00462487"/>
    <w:rsid w:val="004640F7"/>
    <w:rsid w:val="00464BCC"/>
    <w:rsid w:val="0046554A"/>
    <w:rsid w:val="004655FB"/>
    <w:rsid w:val="004677D2"/>
    <w:rsid w:val="004702C4"/>
    <w:rsid w:val="00470840"/>
    <w:rsid w:val="00470A03"/>
    <w:rsid w:val="004725B8"/>
    <w:rsid w:val="004728ED"/>
    <w:rsid w:val="00472D6B"/>
    <w:rsid w:val="0047332D"/>
    <w:rsid w:val="004735FC"/>
    <w:rsid w:val="00476D2E"/>
    <w:rsid w:val="00477831"/>
    <w:rsid w:val="004800E2"/>
    <w:rsid w:val="00480AAA"/>
    <w:rsid w:val="0048280D"/>
    <w:rsid w:val="00483592"/>
    <w:rsid w:val="00483B74"/>
    <w:rsid w:val="004845BB"/>
    <w:rsid w:val="00484743"/>
    <w:rsid w:val="00485762"/>
    <w:rsid w:val="00487B52"/>
    <w:rsid w:val="0049019D"/>
    <w:rsid w:val="00490DDB"/>
    <w:rsid w:val="0049101B"/>
    <w:rsid w:val="0049543B"/>
    <w:rsid w:val="00495640"/>
    <w:rsid w:val="00497976"/>
    <w:rsid w:val="00497AB9"/>
    <w:rsid w:val="004A1320"/>
    <w:rsid w:val="004A22BE"/>
    <w:rsid w:val="004A22CC"/>
    <w:rsid w:val="004A28CD"/>
    <w:rsid w:val="004A2F22"/>
    <w:rsid w:val="004A3052"/>
    <w:rsid w:val="004A3E96"/>
    <w:rsid w:val="004A42EB"/>
    <w:rsid w:val="004A61AA"/>
    <w:rsid w:val="004A6569"/>
    <w:rsid w:val="004B066F"/>
    <w:rsid w:val="004B0A58"/>
    <w:rsid w:val="004B0B1A"/>
    <w:rsid w:val="004B1CD7"/>
    <w:rsid w:val="004B21D1"/>
    <w:rsid w:val="004B3AD6"/>
    <w:rsid w:val="004B4F85"/>
    <w:rsid w:val="004B516F"/>
    <w:rsid w:val="004B51D2"/>
    <w:rsid w:val="004B53A1"/>
    <w:rsid w:val="004B6087"/>
    <w:rsid w:val="004B70F0"/>
    <w:rsid w:val="004B7F23"/>
    <w:rsid w:val="004C0B0E"/>
    <w:rsid w:val="004C0BA5"/>
    <w:rsid w:val="004C1088"/>
    <w:rsid w:val="004C354F"/>
    <w:rsid w:val="004C37A4"/>
    <w:rsid w:val="004C3FC2"/>
    <w:rsid w:val="004C4303"/>
    <w:rsid w:val="004C5781"/>
    <w:rsid w:val="004C57D3"/>
    <w:rsid w:val="004C7DAD"/>
    <w:rsid w:val="004D0DC4"/>
    <w:rsid w:val="004D1EA7"/>
    <w:rsid w:val="004D266E"/>
    <w:rsid w:val="004D30C1"/>
    <w:rsid w:val="004D32F9"/>
    <w:rsid w:val="004D3B03"/>
    <w:rsid w:val="004D4791"/>
    <w:rsid w:val="004D4B42"/>
    <w:rsid w:val="004D4CC7"/>
    <w:rsid w:val="004D520F"/>
    <w:rsid w:val="004D5A31"/>
    <w:rsid w:val="004D6C92"/>
    <w:rsid w:val="004D7124"/>
    <w:rsid w:val="004D71B9"/>
    <w:rsid w:val="004D7551"/>
    <w:rsid w:val="004D79FD"/>
    <w:rsid w:val="004E03E5"/>
    <w:rsid w:val="004E0A32"/>
    <w:rsid w:val="004E1054"/>
    <w:rsid w:val="004E15C3"/>
    <w:rsid w:val="004E15F9"/>
    <w:rsid w:val="004E175B"/>
    <w:rsid w:val="004E1C9B"/>
    <w:rsid w:val="004E278E"/>
    <w:rsid w:val="004E2A6E"/>
    <w:rsid w:val="004E4233"/>
    <w:rsid w:val="004E4CC1"/>
    <w:rsid w:val="004E5468"/>
    <w:rsid w:val="004E6C28"/>
    <w:rsid w:val="004E6F87"/>
    <w:rsid w:val="004F1D5E"/>
    <w:rsid w:val="004F3392"/>
    <w:rsid w:val="004F364C"/>
    <w:rsid w:val="004F4D26"/>
    <w:rsid w:val="004F4E7B"/>
    <w:rsid w:val="004F4F5A"/>
    <w:rsid w:val="004F4FDC"/>
    <w:rsid w:val="004F559F"/>
    <w:rsid w:val="004F56D4"/>
    <w:rsid w:val="004F57BD"/>
    <w:rsid w:val="004F5BF6"/>
    <w:rsid w:val="00500D63"/>
    <w:rsid w:val="00501013"/>
    <w:rsid w:val="00501F9F"/>
    <w:rsid w:val="00502317"/>
    <w:rsid w:val="005036BE"/>
    <w:rsid w:val="0050466C"/>
    <w:rsid w:val="00504D8E"/>
    <w:rsid w:val="00505D68"/>
    <w:rsid w:val="00506266"/>
    <w:rsid w:val="0050651A"/>
    <w:rsid w:val="00506C41"/>
    <w:rsid w:val="00506DD2"/>
    <w:rsid w:val="00506EB6"/>
    <w:rsid w:val="00507032"/>
    <w:rsid w:val="00507208"/>
    <w:rsid w:val="00507826"/>
    <w:rsid w:val="00507ABC"/>
    <w:rsid w:val="00510354"/>
    <w:rsid w:val="005106AD"/>
    <w:rsid w:val="0051297D"/>
    <w:rsid w:val="00512CCF"/>
    <w:rsid w:val="00513726"/>
    <w:rsid w:val="0051410A"/>
    <w:rsid w:val="00514187"/>
    <w:rsid w:val="00514412"/>
    <w:rsid w:val="00514787"/>
    <w:rsid w:val="00516E13"/>
    <w:rsid w:val="005178DC"/>
    <w:rsid w:val="00517BF7"/>
    <w:rsid w:val="00517D89"/>
    <w:rsid w:val="005202FA"/>
    <w:rsid w:val="005221CF"/>
    <w:rsid w:val="00522380"/>
    <w:rsid w:val="00522CFB"/>
    <w:rsid w:val="00524E6D"/>
    <w:rsid w:val="005263F4"/>
    <w:rsid w:val="00526779"/>
    <w:rsid w:val="00527D17"/>
    <w:rsid w:val="0053009D"/>
    <w:rsid w:val="00530393"/>
    <w:rsid w:val="0053092F"/>
    <w:rsid w:val="00530CA5"/>
    <w:rsid w:val="00531347"/>
    <w:rsid w:val="00531650"/>
    <w:rsid w:val="00531C81"/>
    <w:rsid w:val="00531E8E"/>
    <w:rsid w:val="0053384A"/>
    <w:rsid w:val="00533ABC"/>
    <w:rsid w:val="00535266"/>
    <w:rsid w:val="00536AB3"/>
    <w:rsid w:val="00537BC7"/>
    <w:rsid w:val="00537D2E"/>
    <w:rsid w:val="0054097B"/>
    <w:rsid w:val="00541619"/>
    <w:rsid w:val="00541988"/>
    <w:rsid w:val="00541D7E"/>
    <w:rsid w:val="00542C37"/>
    <w:rsid w:val="0054399B"/>
    <w:rsid w:val="005440A1"/>
    <w:rsid w:val="0054614E"/>
    <w:rsid w:val="005468DE"/>
    <w:rsid w:val="00550AE9"/>
    <w:rsid w:val="00551270"/>
    <w:rsid w:val="00551341"/>
    <w:rsid w:val="005513CF"/>
    <w:rsid w:val="00551FA3"/>
    <w:rsid w:val="00552DB4"/>
    <w:rsid w:val="00553972"/>
    <w:rsid w:val="00553F33"/>
    <w:rsid w:val="00554FD1"/>
    <w:rsid w:val="00555242"/>
    <w:rsid w:val="00556116"/>
    <w:rsid w:val="00556B24"/>
    <w:rsid w:val="00556D29"/>
    <w:rsid w:val="005573C5"/>
    <w:rsid w:val="00557CC9"/>
    <w:rsid w:val="00557E4E"/>
    <w:rsid w:val="00561131"/>
    <w:rsid w:val="005611C2"/>
    <w:rsid w:val="00561B2B"/>
    <w:rsid w:val="005630FA"/>
    <w:rsid w:val="0056374E"/>
    <w:rsid w:val="005637EE"/>
    <w:rsid w:val="00563C5B"/>
    <w:rsid w:val="00564C94"/>
    <w:rsid w:val="005657B8"/>
    <w:rsid w:val="00565F4B"/>
    <w:rsid w:val="00566498"/>
    <w:rsid w:val="00566602"/>
    <w:rsid w:val="00566D46"/>
    <w:rsid w:val="00570923"/>
    <w:rsid w:val="0057094D"/>
    <w:rsid w:val="0057237D"/>
    <w:rsid w:val="00572462"/>
    <w:rsid w:val="0057739B"/>
    <w:rsid w:val="0057752B"/>
    <w:rsid w:val="00577912"/>
    <w:rsid w:val="00577A8C"/>
    <w:rsid w:val="005802F0"/>
    <w:rsid w:val="005804BF"/>
    <w:rsid w:val="005810C6"/>
    <w:rsid w:val="005821FC"/>
    <w:rsid w:val="005834D8"/>
    <w:rsid w:val="005838C7"/>
    <w:rsid w:val="005851A4"/>
    <w:rsid w:val="00585D7E"/>
    <w:rsid w:val="00585EC9"/>
    <w:rsid w:val="00585F22"/>
    <w:rsid w:val="00586294"/>
    <w:rsid w:val="00587B8B"/>
    <w:rsid w:val="00590496"/>
    <w:rsid w:val="00591A2D"/>
    <w:rsid w:val="00592006"/>
    <w:rsid w:val="0059262A"/>
    <w:rsid w:val="005942C3"/>
    <w:rsid w:val="00594954"/>
    <w:rsid w:val="00595DA9"/>
    <w:rsid w:val="00596FE5"/>
    <w:rsid w:val="00597D98"/>
    <w:rsid w:val="005A099F"/>
    <w:rsid w:val="005A0CD2"/>
    <w:rsid w:val="005A1F93"/>
    <w:rsid w:val="005A27C0"/>
    <w:rsid w:val="005A44E6"/>
    <w:rsid w:val="005A4D90"/>
    <w:rsid w:val="005A5A8B"/>
    <w:rsid w:val="005A5E49"/>
    <w:rsid w:val="005A6527"/>
    <w:rsid w:val="005B0515"/>
    <w:rsid w:val="005B0C1F"/>
    <w:rsid w:val="005B1C89"/>
    <w:rsid w:val="005B1DFC"/>
    <w:rsid w:val="005B1F0E"/>
    <w:rsid w:val="005B217A"/>
    <w:rsid w:val="005B2634"/>
    <w:rsid w:val="005B2A07"/>
    <w:rsid w:val="005B375D"/>
    <w:rsid w:val="005B3B71"/>
    <w:rsid w:val="005B4CAB"/>
    <w:rsid w:val="005B548D"/>
    <w:rsid w:val="005B5B3C"/>
    <w:rsid w:val="005B6736"/>
    <w:rsid w:val="005B7C88"/>
    <w:rsid w:val="005C0ABD"/>
    <w:rsid w:val="005C12CA"/>
    <w:rsid w:val="005C1A35"/>
    <w:rsid w:val="005C1E5A"/>
    <w:rsid w:val="005C281E"/>
    <w:rsid w:val="005C2D11"/>
    <w:rsid w:val="005C414B"/>
    <w:rsid w:val="005C46C6"/>
    <w:rsid w:val="005C47F5"/>
    <w:rsid w:val="005C49ED"/>
    <w:rsid w:val="005C4A92"/>
    <w:rsid w:val="005C4C09"/>
    <w:rsid w:val="005C4C4F"/>
    <w:rsid w:val="005C55EE"/>
    <w:rsid w:val="005C6BAB"/>
    <w:rsid w:val="005C6EC2"/>
    <w:rsid w:val="005C737F"/>
    <w:rsid w:val="005D00FE"/>
    <w:rsid w:val="005D3E9A"/>
    <w:rsid w:val="005D4856"/>
    <w:rsid w:val="005D65F4"/>
    <w:rsid w:val="005D7819"/>
    <w:rsid w:val="005E0FE5"/>
    <w:rsid w:val="005E167C"/>
    <w:rsid w:val="005E1D57"/>
    <w:rsid w:val="005E1D7E"/>
    <w:rsid w:val="005E26D6"/>
    <w:rsid w:val="005E3123"/>
    <w:rsid w:val="005E50D0"/>
    <w:rsid w:val="005E5516"/>
    <w:rsid w:val="005E6811"/>
    <w:rsid w:val="005E6CCB"/>
    <w:rsid w:val="005E6DAE"/>
    <w:rsid w:val="005E7F46"/>
    <w:rsid w:val="005F0B30"/>
    <w:rsid w:val="005F277C"/>
    <w:rsid w:val="005F2CFD"/>
    <w:rsid w:val="005F39D9"/>
    <w:rsid w:val="005F3AB9"/>
    <w:rsid w:val="005F4693"/>
    <w:rsid w:val="005F4C23"/>
    <w:rsid w:val="005F5802"/>
    <w:rsid w:val="005F5F73"/>
    <w:rsid w:val="005F68E3"/>
    <w:rsid w:val="005F7D78"/>
    <w:rsid w:val="006014DF"/>
    <w:rsid w:val="00601E1B"/>
    <w:rsid w:val="006023DF"/>
    <w:rsid w:val="00602F7E"/>
    <w:rsid w:val="006030BD"/>
    <w:rsid w:val="0060332A"/>
    <w:rsid w:val="00603D11"/>
    <w:rsid w:val="00604939"/>
    <w:rsid w:val="00606DB7"/>
    <w:rsid w:val="0060736C"/>
    <w:rsid w:val="0060742B"/>
    <w:rsid w:val="00607CBF"/>
    <w:rsid w:val="006107FF"/>
    <w:rsid w:val="00611BB6"/>
    <w:rsid w:val="00611CFC"/>
    <w:rsid w:val="00613022"/>
    <w:rsid w:val="00613AF6"/>
    <w:rsid w:val="00614056"/>
    <w:rsid w:val="00614179"/>
    <w:rsid w:val="006143D6"/>
    <w:rsid w:val="00614E68"/>
    <w:rsid w:val="00616BCF"/>
    <w:rsid w:val="00617508"/>
    <w:rsid w:val="00617C4F"/>
    <w:rsid w:val="006205E5"/>
    <w:rsid w:val="006209DE"/>
    <w:rsid w:val="00622421"/>
    <w:rsid w:val="006243D7"/>
    <w:rsid w:val="0062465B"/>
    <w:rsid w:val="00624664"/>
    <w:rsid w:val="00624C54"/>
    <w:rsid w:val="00625D05"/>
    <w:rsid w:val="00625EB6"/>
    <w:rsid w:val="0062698F"/>
    <w:rsid w:val="00626B39"/>
    <w:rsid w:val="00626D7F"/>
    <w:rsid w:val="00627380"/>
    <w:rsid w:val="006278CE"/>
    <w:rsid w:val="00627F38"/>
    <w:rsid w:val="00630460"/>
    <w:rsid w:val="006316BD"/>
    <w:rsid w:val="0063192D"/>
    <w:rsid w:val="00631A81"/>
    <w:rsid w:val="00631D02"/>
    <w:rsid w:val="00632D54"/>
    <w:rsid w:val="0063368D"/>
    <w:rsid w:val="00633DC5"/>
    <w:rsid w:val="00635AC5"/>
    <w:rsid w:val="00635B81"/>
    <w:rsid w:val="00635E28"/>
    <w:rsid w:val="00636139"/>
    <w:rsid w:val="006375EC"/>
    <w:rsid w:val="006400B2"/>
    <w:rsid w:val="00640DAD"/>
    <w:rsid w:val="006414A6"/>
    <w:rsid w:val="00641BBB"/>
    <w:rsid w:val="0064304F"/>
    <w:rsid w:val="006441B4"/>
    <w:rsid w:val="00644460"/>
    <w:rsid w:val="00645D44"/>
    <w:rsid w:val="006469BF"/>
    <w:rsid w:val="00647069"/>
    <w:rsid w:val="006503D0"/>
    <w:rsid w:val="00650A0D"/>
    <w:rsid w:val="006523E8"/>
    <w:rsid w:val="00653E14"/>
    <w:rsid w:val="006542B8"/>
    <w:rsid w:val="00654591"/>
    <w:rsid w:val="006550BD"/>
    <w:rsid w:val="006550C1"/>
    <w:rsid w:val="00655FFE"/>
    <w:rsid w:val="006568AB"/>
    <w:rsid w:val="00656903"/>
    <w:rsid w:val="0065706C"/>
    <w:rsid w:val="0065720B"/>
    <w:rsid w:val="006574BC"/>
    <w:rsid w:val="0065794C"/>
    <w:rsid w:val="00660251"/>
    <w:rsid w:val="00660BA7"/>
    <w:rsid w:val="00660F6B"/>
    <w:rsid w:val="00662939"/>
    <w:rsid w:val="00662AFB"/>
    <w:rsid w:val="00663541"/>
    <w:rsid w:val="00663E75"/>
    <w:rsid w:val="006647BC"/>
    <w:rsid w:val="00665E50"/>
    <w:rsid w:val="00666510"/>
    <w:rsid w:val="00666A3A"/>
    <w:rsid w:val="0066705F"/>
    <w:rsid w:val="00667512"/>
    <w:rsid w:val="0067110E"/>
    <w:rsid w:val="00672A77"/>
    <w:rsid w:val="00672F7A"/>
    <w:rsid w:val="0067357B"/>
    <w:rsid w:val="00674C6B"/>
    <w:rsid w:val="00674EE5"/>
    <w:rsid w:val="00675106"/>
    <w:rsid w:val="00675589"/>
    <w:rsid w:val="00675674"/>
    <w:rsid w:val="006761B9"/>
    <w:rsid w:val="00676EB3"/>
    <w:rsid w:val="00677CA3"/>
    <w:rsid w:val="00677CAA"/>
    <w:rsid w:val="00680FBC"/>
    <w:rsid w:val="00682033"/>
    <w:rsid w:val="00683BD9"/>
    <w:rsid w:val="00683F6D"/>
    <w:rsid w:val="006852DB"/>
    <w:rsid w:val="006861CC"/>
    <w:rsid w:val="0068643A"/>
    <w:rsid w:val="00686448"/>
    <w:rsid w:val="006864B4"/>
    <w:rsid w:val="006866AB"/>
    <w:rsid w:val="006869D8"/>
    <w:rsid w:val="00686B7A"/>
    <w:rsid w:val="00687C14"/>
    <w:rsid w:val="00690193"/>
    <w:rsid w:val="00690F59"/>
    <w:rsid w:val="00691E55"/>
    <w:rsid w:val="00692DBC"/>
    <w:rsid w:val="00693161"/>
    <w:rsid w:val="00693D6B"/>
    <w:rsid w:val="00694AEB"/>
    <w:rsid w:val="00695578"/>
    <w:rsid w:val="00695FBB"/>
    <w:rsid w:val="006969C7"/>
    <w:rsid w:val="006971C3"/>
    <w:rsid w:val="006A1489"/>
    <w:rsid w:val="006A17AC"/>
    <w:rsid w:val="006A2782"/>
    <w:rsid w:val="006A3D36"/>
    <w:rsid w:val="006A42B9"/>
    <w:rsid w:val="006A55DB"/>
    <w:rsid w:val="006A5D48"/>
    <w:rsid w:val="006A7207"/>
    <w:rsid w:val="006A737D"/>
    <w:rsid w:val="006A7429"/>
    <w:rsid w:val="006A7F2F"/>
    <w:rsid w:val="006B0071"/>
    <w:rsid w:val="006B069B"/>
    <w:rsid w:val="006B0C61"/>
    <w:rsid w:val="006B1B68"/>
    <w:rsid w:val="006B1F33"/>
    <w:rsid w:val="006B257F"/>
    <w:rsid w:val="006B2C1C"/>
    <w:rsid w:val="006B37B8"/>
    <w:rsid w:val="006B3C13"/>
    <w:rsid w:val="006B43E7"/>
    <w:rsid w:val="006B71BA"/>
    <w:rsid w:val="006B776F"/>
    <w:rsid w:val="006B783C"/>
    <w:rsid w:val="006C034A"/>
    <w:rsid w:val="006C0DB7"/>
    <w:rsid w:val="006C1F33"/>
    <w:rsid w:val="006C218E"/>
    <w:rsid w:val="006C241A"/>
    <w:rsid w:val="006C2D27"/>
    <w:rsid w:val="006C390E"/>
    <w:rsid w:val="006C4DD7"/>
    <w:rsid w:val="006C61DD"/>
    <w:rsid w:val="006C6A7C"/>
    <w:rsid w:val="006C6FBA"/>
    <w:rsid w:val="006C70EB"/>
    <w:rsid w:val="006C7151"/>
    <w:rsid w:val="006C7F2E"/>
    <w:rsid w:val="006D03AC"/>
    <w:rsid w:val="006D059D"/>
    <w:rsid w:val="006D0654"/>
    <w:rsid w:val="006D2639"/>
    <w:rsid w:val="006D2F71"/>
    <w:rsid w:val="006D33DF"/>
    <w:rsid w:val="006D45B6"/>
    <w:rsid w:val="006D5297"/>
    <w:rsid w:val="006D53C5"/>
    <w:rsid w:val="006D5A23"/>
    <w:rsid w:val="006D65F6"/>
    <w:rsid w:val="006D6A6F"/>
    <w:rsid w:val="006D6A77"/>
    <w:rsid w:val="006E05D1"/>
    <w:rsid w:val="006E1867"/>
    <w:rsid w:val="006E1D48"/>
    <w:rsid w:val="006E2754"/>
    <w:rsid w:val="006E333B"/>
    <w:rsid w:val="006E333F"/>
    <w:rsid w:val="006E3520"/>
    <w:rsid w:val="006E37FC"/>
    <w:rsid w:val="006E5245"/>
    <w:rsid w:val="006F04BD"/>
    <w:rsid w:val="006F0C44"/>
    <w:rsid w:val="006F0D94"/>
    <w:rsid w:val="006F1447"/>
    <w:rsid w:val="006F17E6"/>
    <w:rsid w:val="006F1ECB"/>
    <w:rsid w:val="006F3A28"/>
    <w:rsid w:val="006F3E29"/>
    <w:rsid w:val="006F50F6"/>
    <w:rsid w:val="006F51C9"/>
    <w:rsid w:val="006F63E5"/>
    <w:rsid w:val="007014E2"/>
    <w:rsid w:val="00701F35"/>
    <w:rsid w:val="00702A23"/>
    <w:rsid w:val="00703344"/>
    <w:rsid w:val="00703BF9"/>
    <w:rsid w:val="00705399"/>
    <w:rsid w:val="00707411"/>
    <w:rsid w:val="0071082A"/>
    <w:rsid w:val="00710975"/>
    <w:rsid w:val="00710E1C"/>
    <w:rsid w:val="00711472"/>
    <w:rsid w:val="007118F3"/>
    <w:rsid w:val="00711A6A"/>
    <w:rsid w:val="00711A7A"/>
    <w:rsid w:val="00711BA1"/>
    <w:rsid w:val="0071335F"/>
    <w:rsid w:val="00713EEC"/>
    <w:rsid w:val="00714831"/>
    <w:rsid w:val="007159C3"/>
    <w:rsid w:val="00715EF4"/>
    <w:rsid w:val="007174A8"/>
    <w:rsid w:val="00717E99"/>
    <w:rsid w:val="00720DEE"/>
    <w:rsid w:val="00722517"/>
    <w:rsid w:val="00723190"/>
    <w:rsid w:val="007237B9"/>
    <w:rsid w:val="00723CB5"/>
    <w:rsid w:val="0072471A"/>
    <w:rsid w:val="00724AA7"/>
    <w:rsid w:val="007253DB"/>
    <w:rsid w:val="0072597C"/>
    <w:rsid w:val="00725B52"/>
    <w:rsid w:val="00727254"/>
    <w:rsid w:val="00727ACE"/>
    <w:rsid w:val="00727ED9"/>
    <w:rsid w:val="00730C43"/>
    <w:rsid w:val="00732059"/>
    <w:rsid w:val="007341EC"/>
    <w:rsid w:val="007347D5"/>
    <w:rsid w:val="00734DE6"/>
    <w:rsid w:val="00734E2B"/>
    <w:rsid w:val="007352B0"/>
    <w:rsid w:val="007357DF"/>
    <w:rsid w:val="00736675"/>
    <w:rsid w:val="007369B0"/>
    <w:rsid w:val="0073713B"/>
    <w:rsid w:val="0074034B"/>
    <w:rsid w:val="007406A0"/>
    <w:rsid w:val="00740E46"/>
    <w:rsid w:val="00741AF9"/>
    <w:rsid w:val="00741D4D"/>
    <w:rsid w:val="0074250C"/>
    <w:rsid w:val="00742A58"/>
    <w:rsid w:val="00742DE8"/>
    <w:rsid w:val="00743962"/>
    <w:rsid w:val="00743B18"/>
    <w:rsid w:val="00743F5E"/>
    <w:rsid w:val="00744588"/>
    <w:rsid w:val="0074555C"/>
    <w:rsid w:val="00745F7A"/>
    <w:rsid w:val="00746D4A"/>
    <w:rsid w:val="00747D5B"/>
    <w:rsid w:val="00750780"/>
    <w:rsid w:val="00750BB0"/>
    <w:rsid w:val="00750C55"/>
    <w:rsid w:val="0075110D"/>
    <w:rsid w:val="007525ED"/>
    <w:rsid w:val="00753EF0"/>
    <w:rsid w:val="007540E0"/>
    <w:rsid w:val="007555A3"/>
    <w:rsid w:val="00755939"/>
    <w:rsid w:val="00756D7B"/>
    <w:rsid w:val="00757F90"/>
    <w:rsid w:val="00760260"/>
    <w:rsid w:val="0076044A"/>
    <w:rsid w:val="00760BD2"/>
    <w:rsid w:val="00761297"/>
    <w:rsid w:val="007627D4"/>
    <w:rsid w:val="00763AEC"/>
    <w:rsid w:val="00766ACC"/>
    <w:rsid w:val="00766F4A"/>
    <w:rsid w:val="007678EE"/>
    <w:rsid w:val="00770119"/>
    <w:rsid w:val="00771B9C"/>
    <w:rsid w:val="00774389"/>
    <w:rsid w:val="007748E2"/>
    <w:rsid w:val="00775560"/>
    <w:rsid w:val="00776185"/>
    <w:rsid w:val="0077657B"/>
    <w:rsid w:val="0077719F"/>
    <w:rsid w:val="00781254"/>
    <w:rsid w:val="00782746"/>
    <w:rsid w:val="00782CF4"/>
    <w:rsid w:val="00782D18"/>
    <w:rsid w:val="0078336D"/>
    <w:rsid w:val="00783F64"/>
    <w:rsid w:val="0078527F"/>
    <w:rsid w:val="00785995"/>
    <w:rsid w:val="00785E6B"/>
    <w:rsid w:val="0078644D"/>
    <w:rsid w:val="00786B79"/>
    <w:rsid w:val="00787512"/>
    <w:rsid w:val="0079014C"/>
    <w:rsid w:val="00790446"/>
    <w:rsid w:val="007907D0"/>
    <w:rsid w:val="007911A9"/>
    <w:rsid w:val="007917C7"/>
    <w:rsid w:val="007926F8"/>
    <w:rsid w:val="00792847"/>
    <w:rsid w:val="00793197"/>
    <w:rsid w:val="00793679"/>
    <w:rsid w:val="00793B74"/>
    <w:rsid w:val="007967C6"/>
    <w:rsid w:val="007968E1"/>
    <w:rsid w:val="00796FB2"/>
    <w:rsid w:val="007976BF"/>
    <w:rsid w:val="0079790A"/>
    <w:rsid w:val="00797E99"/>
    <w:rsid w:val="007A00D3"/>
    <w:rsid w:val="007A02FC"/>
    <w:rsid w:val="007A0506"/>
    <w:rsid w:val="007A1F01"/>
    <w:rsid w:val="007A21EF"/>
    <w:rsid w:val="007A22C0"/>
    <w:rsid w:val="007A27C6"/>
    <w:rsid w:val="007A27E2"/>
    <w:rsid w:val="007A314B"/>
    <w:rsid w:val="007A5E0B"/>
    <w:rsid w:val="007A73F6"/>
    <w:rsid w:val="007A74CF"/>
    <w:rsid w:val="007A7B69"/>
    <w:rsid w:val="007B0DDC"/>
    <w:rsid w:val="007B13FE"/>
    <w:rsid w:val="007B2692"/>
    <w:rsid w:val="007B2C63"/>
    <w:rsid w:val="007B3C72"/>
    <w:rsid w:val="007B47ED"/>
    <w:rsid w:val="007B4A45"/>
    <w:rsid w:val="007B57F5"/>
    <w:rsid w:val="007B5FA4"/>
    <w:rsid w:val="007B5FA9"/>
    <w:rsid w:val="007B67D6"/>
    <w:rsid w:val="007B74ED"/>
    <w:rsid w:val="007B7BBC"/>
    <w:rsid w:val="007B7DAE"/>
    <w:rsid w:val="007C1314"/>
    <w:rsid w:val="007C1B99"/>
    <w:rsid w:val="007C1E50"/>
    <w:rsid w:val="007C2325"/>
    <w:rsid w:val="007C251C"/>
    <w:rsid w:val="007C268C"/>
    <w:rsid w:val="007C2845"/>
    <w:rsid w:val="007C308F"/>
    <w:rsid w:val="007C3762"/>
    <w:rsid w:val="007C403F"/>
    <w:rsid w:val="007C50CC"/>
    <w:rsid w:val="007C6145"/>
    <w:rsid w:val="007C62F9"/>
    <w:rsid w:val="007C6676"/>
    <w:rsid w:val="007C7136"/>
    <w:rsid w:val="007C7FDA"/>
    <w:rsid w:val="007D0353"/>
    <w:rsid w:val="007D0905"/>
    <w:rsid w:val="007D1642"/>
    <w:rsid w:val="007D2C71"/>
    <w:rsid w:val="007D38A1"/>
    <w:rsid w:val="007D3EA3"/>
    <w:rsid w:val="007D5AC9"/>
    <w:rsid w:val="007E0428"/>
    <w:rsid w:val="007E04D6"/>
    <w:rsid w:val="007E0736"/>
    <w:rsid w:val="007E20DD"/>
    <w:rsid w:val="007E2198"/>
    <w:rsid w:val="007E2F6D"/>
    <w:rsid w:val="007E338F"/>
    <w:rsid w:val="007E34F8"/>
    <w:rsid w:val="007E36A2"/>
    <w:rsid w:val="007E3B48"/>
    <w:rsid w:val="007E5F48"/>
    <w:rsid w:val="007E71DB"/>
    <w:rsid w:val="007E73DE"/>
    <w:rsid w:val="007E769E"/>
    <w:rsid w:val="007E780E"/>
    <w:rsid w:val="007F07A1"/>
    <w:rsid w:val="007F0B76"/>
    <w:rsid w:val="007F0EA4"/>
    <w:rsid w:val="007F0ECC"/>
    <w:rsid w:val="007F28D9"/>
    <w:rsid w:val="007F3706"/>
    <w:rsid w:val="007F4081"/>
    <w:rsid w:val="007F4FFD"/>
    <w:rsid w:val="007F5995"/>
    <w:rsid w:val="007F6DBF"/>
    <w:rsid w:val="007F7C1A"/>
    <w:rsid w:val="008013EB"/>
    <w:rsid w:val="00803073"/>
    <w:rsid w:val="0080374D"/>
    <w:rsid w:val="0080457C"/>
    <w:rsid w:val="008046B6"/>
    <w:rsid w:val="008046CD"/>
    <w:rsid w:val="00805E71"/>
    <w:rsid w:val="0080680C"/>
    <w:rsid w:val="008074AC"/>
    <w:rsid w:val="0080773D"/>
    <w:rsid w:val="00811212"/>
    <w:rsid w:val="0081443F"/>
    <w:rsid w:val="00815591"/>
    <w:rsid w:val="008155A4"/>
    <w:rsid w:val="00815D1A"/>
    <w:rsid w:val="00816C98"/>
    <w:rsid w:val="00820667"/>
    <w:rsid w:val="0082100E"/>
    <w:rsid w:val="008223D5"/>
    <w:rsid w:val="00822CE4"/>
    <w:rsid w:val="00823118"/>
    <w:rsid w:val="0082357E"/>
    <w:rsid w:val="0082399C"/>
    <w:rsid w:val="00824A08"/>
    <w:rsid w:val="00825B94"/>
    <w:rsid w:val="00826486"/>
    <w:rsid w:val="008265AA"/>
    <w:rsid w:val="008303A2"/>
    <w:rsid w:val="008312D9"/>
    <w:rsid w:val="00831BF5"/>
    <w:rsid w:val="008322BD"/>
    <w:rsid w:val="00832B21"/>
    <w:rsid w:val="008336AE"/>
    <w:rsid w:val="008339A6"/>
    <w:rsid w:val="00834149"/>
    <w:rsid w:val="0083477C"/>
    <w:rsid w:val="008350EE"/>
    <w:rsid w:val="008356BD"/>
    <w:rsid w:val="00836B3F"/>
    <w:rsid w:val="00837827"/>
    <w:rsid w:val="0083783D"/>
    <w:rsid w:val="00840324"/>
    <w:rsid w:val="008411A5"/>
    <w:rsid w:val="00841EDE"/>
    <w:rsid w:val="00842DF3"/>
    <w:rsid w:val="00843728"/>
    <w:rsid w:val="0084433E"/>
    <w:rsid w:val="00845747"/>
    <w:rsid w:val="00845B75"/>
    <w:rsid w:val="00845EE9"/>
    <w:rsid w:val="00847CE4"/>
    <w:rsid w:val="00850775"/>
    <w:rsid w:val="00850D1C"/>
    <w:rsid w:val="00853758"/>
    <w:rsid w:val="00853A3A"/>
    <w:rsid w:val="00854316"/>
    <w:rsid w:val="008554B2"/>
    <w:rsid w:val="00857345"/>
    <w:rsid w:val="0085755B"/>
    <w:rsid w:val="00857927"/>
    <w:rsid w:val="00860A73"/>
    <w:rsid w:val="00860C53"/>
    <w:rsid w:val="00862774"/>
    <w:rsid w:val="00862DD1"/>
    <w:rsid w:val="008638D6"/>
    <w:rsid w:val="00864195"/>
    <w:rsid w:val="008648F0"/>
    <w:rsid w:val="00864CAF"/>
    <w:rsid w:val="00865911"/>
    <w:rsid w:val="00865987"/>
    <w:rsid w:val="00866C05"/>
    <w:rsid w:val="00867478"/>
    <w:rsid w:val="008674B7"/>
    <w:rsid w:val="00870187"/>
    <w:rsid w:val="008702D7"/>
    <w:rsid w:val="00871838"/>
    <w:rsid w:val="00871E21"/>
    <w:rsid w:val="008726C5"/>
    <w:rsid w:val="00875925"/>
    <w:rsid w:val="0087615D"/>
    <w:rsid w:val="008802F3"/>
    <w:rsid w:val="008821D3"/>
    <w:rsid w:val="00882702"/>
    <w:rsid w:val="0088334F"/>
    <w:rsid w:val="008839D6"/>
    <w:rsid w:val="00883A93"/>
    <w:rsid w:val="00884500"/>
    <w:rsid w:val="00884AD1"/>
    <w:rsid w:val="008869D8"/>
    <w:rsid w:val="00886E8E"/>
    <w:rsid w:val="00891DC7"/>
    <w:rsid w:val="0089274B"/>
    <w:rsid w:val="00893950"/>
    <w:rsid w:val="00894605"/>
    <w:rsid w:val="00895B3F"/>
    <w:rsid w:val="00895C6E"/>
    <w:rsid w:val="00896DE1"/>
    <w:rsid w:val="00897708"/>
    <w:rsid w:val="008A0AB2"/>
    <w:rsid w:val="008A1295"/>
    <w:rsid w:val="008A2658"/>
    <w:rsid w:val="008A35B2"/>
    <w:rsid w:val="008A39C1"/>
    <w:rsid w:val="008A43D2"/>
    <w:rsid w:val="008A487E"/>
    <w:rsid w:val="008A4C56"/>
    <w:rsid w:val="008A5283"/>
    <w:rsid w:val="008A53EF"/>
    <w:rsid w:val="008A55E0"/>
    <w:rsid w:val="008A5FE0"/>
    <w:rsid w:val="008A6022"/>
    <w:rsid w:val="008A65D9"/>
    <w:rsid w:val="008A6628"/>
    <w:rsid w:val="008A6F2E"/>
    <w:rsid w:val="008A755E"/>
    <w:rsid w:val="008A7C72"/>
    <w:rsid w:val="008B0265"/>
    <w:rsid w:val="008B10C0"/>
    <w:rsid w:val="008B6D86"/>
    <w:rsid w:val="008B71B1"/>
    <w:rsid w:val="008C03CB"/>
    <w:rsid w:val="008C24E2"/>
    <w:rsid w:val="008C28C9"/>
    <w:rsid w:val="008C293E"/>
    <w:rsid w:val="008C2AC0"/>
    <w:rsid w:val="008C42B3"/>
    <w:rsid w:val="008C4A44"/>
    <w:rsid w:val="008C50E8"/>
    <w:rsid w:val="008C7594"/>
    <w:rsid w:val="008C75D8"/>
    <w:rsid w:val="008D0597"/>
    <w:rsid w:val="008D0904"/>
    <w:rsid w:val="008D0EEF"/>
    <w:rsid w:val="008D1399"/>
    <w:rsid w:val="008D1F5A"/>
    <w:rsid w:val="008D2DF7"/>
    <w:rsid w:val="008D3F03"/>
    <w:rsid w:val="008D7DD5"/>
    <w:rsid w:val="008D7F03"/>
    <w:rsid w:val="008E0AD4"/>
    <w:rsid w:val="008E0FF1"/>
    <w:rsid w:val="008E2EC2"/>
    <w:rsid w:val="008E30C0"/>
    <w:rsid w:val="008E3B73"/>
    <w:rsid w:val="008E42E9"/>
    <w:rsid w:val="008E460E"/>
    <w:rsid w:val="008E4DCE"/>
    <w:rsid w:val="008E500C"/>
    <w:rsid w:val="008E5456"/>
    <w:rsid w:val="008E5BD0"/>
    <w:rsid w:val="008E6482"/>
    <w:rsid w:val="008E6EFA"/>
    <w:rsid w:val="008E721A"/>
    <w:rsid w:val="008E7A22"/>
    <w:rsid w:val="008F19E1"/>
    <w:rsid w:val="008F1E73"/>
    <w:rsid w:val="008F20A7"/>
    <w:rsid w:val="008F23CC"/>
    <w:rsid w:val="008F28D2"/>
    <w:rsid w:val="008F2CB4"/>
    <w:rsid w:val="008F2D84"/>
    <w:rsid w:val="008F2D8F"/>
    <w:rsid w:val="008F2EA4"/>
    <w:rsid w:val="008F3036"/>
    <w:rsid w:val="008F422B"/>
    <w:rsid w:val="008F4777"/>
    <w:rsid w:val="008F4EE7"/>
    <w:rsid w:val="008F582F"/>
    <w:rsid w:val="008F585E"/>
    <w:rsid w:val="008F5C67"/>
    <w:rsid w:val="008F6C2B"/>
    <w:rsid w:val="00900D4F"/>
    <w:rsid w:val="00902825"/>
    <w:rsid w:val="00902B61"/>
    <w:rsid w:val="00904544"/>
    <w:rsid w:val="00904835"/>
    <w:rsid w:val="0090496A"/>
    <w:rsid w:val="00904CA9"/>
    <w:rsid w:val="00905351"/>
    <w:rsid w:val="00905E5F"/>
    <w:rsid w:val="00905E85"/>
    <w:rsid w:val="00905F9F"/>
    <w:rsid w:val="009062B6"/>
    <w:rsid w:val="0090698F"/>
    <w:rsid w:val="00906F22"/>
    <w:rsid w:val="0090780E"/>
    <w:rsid w:val="009100D4"/>
    <w:rsid w:val="0091074E"/>
    <w:rsid w:val="009108F8"/>
    <w:rsid w:val="0091221D"/>
    <w:rsid w:val="00912576"/>
    <w:rsid w:val="00912667"/>
    <w:rsid w:val="009128DC"/>
    <w:rsid w:val="00913BCB"/>
    <w:rsid w:val="009148FE"/>
    <w:rsid w:val="0091640A"/>
    <w:rsid w:val="00916655"/>
    <w:rsid w:val="00917261"/>
    <w:rsid w:val="0092046D"/>
    <w:rsid w:val="00920B53"/>
    <w:rsid w:val="00920DD1"/>
    <w:rsid w:val="009214EB"/>
    <w:rsid w:val="00921918"/>
    <w:rsid w:val="00921D63"/>
    <w:rsid w:val="009243EA"/>
    <w:rsid w:val="00924BF0"/>
    <w:rsid w:val="00925678"/>
    <w:rsid w:val="00925FAB"/>
    <w:rsid w:val="00926225"/>
    <w:rsid w:val="00926F84"/>
    <w:rsid w:val="009274F3"/>
    <w:rsid w:val="00927845"/>
    <w:rsid w:val="0093009D"/>
    <w:rsid w:val="0093198D"/>
    <w:rsid w:val="0093259A"/>
    <w:rsid w:val="00932C71"/>
    <w:rsid w:val="00932E3C"/>
    <w:rsid w:val="009353F2"/>
    <w:rsid w:val="00935AD9"/>
    <w:rsid w:val="0093684C"/>
    <w:rsid w:val="00937801"/>
    <w:rsid w:val="009405B8"/>
    <w:rsid w:val="00940678"/>
    <w:rsid w:val="00940EBD"/>
    <w:rsid w:val="00940FB3"/>
    <w:rsid w:val="009416D9"/>
    <w:rsid w:val="00942188"/>
    <w:rsid w:val="00943AB5"/>
    <w:rsid w:val="00944493"/>
    <w:rsid w:val="009444B9"/>
    <w:rsid w:val="0094486B"/>
    <w:rsid w:val="00944CD2"/>
    <w:rsid w:val="00944F85"/>
    <w:rsid w:val="0094540B"/>
    <w:rsid w:val="00946CD3"/>
    <w:rsid w:val="0094739D"/>
    <w:rsid w:val="00951094"/>
    <w:rsid w:val="009514DA"/>
    <w:rsid w:val="00951931"/>
    <w:rsid w:val="00951D7E"/>
    <w:rsid w:val="00952044"/>
    <w:rsid w:val="0095309E"/>
    <w:rsid w:val="00954035"/>
    <w:rsid w:val="00954DDF"/>
    <w:rsid w:val="00954E5C"/>
    <w:rsid w:val="00955281"/>
    <w:rsid w:val="0095542D"/>
    <w:rsid w:val="00955EBF"/>
    <w:rsid w:val="009561C5"/>
    <w:rsid w:val="009567DE"/>
    <w:rsid w:val="00957221"/>
    <w:rsid w:val="00957E2A"/>
    <w:rsid w:val="00960835"/>
    <w:rsid w:val="00960A88"/>
    <w:rsid w:val="00960CE3"/>
    <w:rsid w:val="00962444"/>
    <w:rsid w:val="009631EA"/>
    <w:rsid w:val="00963DD3"/>
    <w:rsid w:val="0096437D"/>
    <w:rsid w:val="00964D47"/>
    <w:rsid w:val="00964E00"/>
    <w:rsid w:val="009653F1"/>
    <w:rsid w:val="009656A0"/>
    <w:rsid w:val="00965AE3"/>
    <w:rsid w:val="0096613A"/>
    <w:rsid w:val="00966A78"/>
    <w:rsid w:val="00967254"/>
    <w:rsid w:val="00967664"/>
    <w:rsid w:val="009703CB"/>
    <w:rsid w:val="00970DBD"/>
    <w:rsid w:val="00971667"/>
    <w:rsid w:val="00972FFC"/>
    <w:rsid w:val="00973DC9"/>
    <w:rsid w:val="0097563A"/>
    <w:rsid w:val="00975EDA"/>
    <w:rsid w:val="00976035"/>
    <w:rsid w:val="00976D7D"/>
    <w:rsid w:val="00977147"/>
    <w:rsid w:val="00977BF4"/>
    <w:rsid w:val="00980134"/>
    <w:rsid w:val="00981A3C"/>
    <w:rsid w:val="009835B4"/>
    <w:rsid w:val="0098382A"/>
    <w:rsid w:val="00983B61"/>
    <w:rsid w:val="0098408E"/>
    <w:rsid w:val="009849DE"/>
    <w:rsid w:val="00984B57"/>
    <w:rsid w:val="009854C1"/>
    <w:rsid w:val="00985629"/>
    <w:rsid w:val="00985704"/>
    <w:rsid w:val="00985ED5"/>
    <w:rsid w:val="00985F86"/>
    <w:rsid w:val="0098618C"/>
    <w:rsid w:val="009873FA"/>
    <w:rsid w:val="00987A44"/>
    <w:rsid w:val="00987B59"/>
    <w:rsid w:val="009900A0"/>
    <w:rsid w:val="009910B8"/>
    <w:rsid w:val="00992076"/>
    <w:rsid w:val="00992AE9"/>
    <w:rsid w:val="009933E0"/>
    <w:rsid w:val="0099460F"/>
    <w:rsid w:val="00994B05"/>
    <w:rsid w:val="009964F4"/>
    <w:rsid w:val="0099690C"/>
    <w:rsid w:val="0099695B"/>
    <w:rsid w:val="00996C5F"/>
    <w:rsid w:val="009A13CB"/>
    <w:rsid w:val="009A1540"/>
    <w:rsid w:val="009A1920"/>
    <w:rsid w:val="009A1AAB"/>
    <w:rsid w:val="009A1E52"/>
    <w:rsid w:val="009A219C"/>
    <w:rsid w:val="009A2BFA"/>
    <w:rsid w:val="009A366D"/>
    <w:rsid w:val="009A40E5"/>
    <w:rsid w:val="009A58A0"/>
    <w:rsid w:val="009A6C1E"/>
    <w:rsid w:val="009A74AF"/>
    <w:rsid w:val="009A7701"/>
    <w:rsid w:val="009B0C53"/>
    <w:rsid w:val="009B1376"/>
    <w:rsid w:val="009B2288"/>
    <w:rsid w:val="009B292A"/>
    <w:rsid w:val="009B37B9"/>
    <w:rsid w:val="009B3F29"/>
    <w:rsid w:val="009B50FC"/>
    <w:rsid w:val="009B58F9"/>
    <w:rsid w:val="009B597D"/>
    <w:rsid w:val="009B5C54"/>
    <w:rsid w:val="009B5FA2"/>
    <w:rsid w:val="009B6304"/>
    <w:rsid w:val="009B6600"/>
    <w:rsid w:val="009B66AA"/>
    <w:rsid w:val="009B6D30"/>
    <w:rsid w:val="009C05CA"/>
    <w:rsid w:val="009C1726"/>
    <w:rsid w:val="009C3314"/>
    <w:rsid w:val="009C3B26"/>
    <w:rsid w:val="009C4058"/>
    <w:rsid w:val="009C4195"/>
    <w:rsid w:val="009C6FC6"/>
    <w:rsid w:val="009C7601"/>
    <w:rsid w:val="009D1039"/>
    <w:rsid w:val="009D1C2D"/>
    <w:rsid w:val="009D20F7"/>
    <w:rsid w:val="009D2E27"/>
    <w:rsid w:val="009D32DE"/>
    <w:rsid w:val="009D3C44"/>
    <w:rsid w:val="009D3F2C"/>
    <w:rsid w:val="009D52AC"/>
    <w:rsid w:val="009D53BE"/>
    <w:rsid w:val="009D57C6"/>
    <w:rsid w:val="009D57CD"/>
    <w:rsid w:val="009D5BC2"/>
    <w:rsid w:val="009D66F0"/>
    <w:rsid w:val="009D7481"/>
    <w:rsid w:val="009D7C95"/>
    <w:rsid w:val="009E10F5"/>
    <w:rsid w:val="009E117B"/>
    <w:rsid w:val="009E2134"/>
    <w:rsid w:val="009E294E"/>
    <w:rsid w:val="009E2DF5"/>
    <w:rsid w:val="009E46AF"/>
    <w:rsid w:val="009E4A18"/>
    <w:rsid w:val="009E6FD3"/>
    <w:rsid w:val="009E7BF1"/>
    <w:rsid w:val="009E7EC4"/>
    <w:rsid w:val="009F06A0"/>
    <w:rsid w:val="009F0D6B"/>
    <w:rsid w:val="009F230F"/>
    <w:rsid w:val="009F32AF"/>
    <w:rsid w:val="009F34D2"/>
    <w:rsid w:val="009F396D"/>
    <w:rsid w:val="009F4D82"/>
    <w:rsid w:val="009F5228"/>
    <w:rsid w:val="009F58DA"/>
    <w:rsid w:val="00A001BD"/>
    <w:rsid w:val="00A00790"/>
    <w:rsid w:val="00A0155A"/>
    <w:rsid w:val="00A02295"/>
    <w:rsid w:val="00A02FBF"/>
    <w:rsid w:val="00A03E23"/>
    <w:rsid w:val="00A04446"/>
    <w:rsid w:val="00A04B6F"/>
    <w:rsid w:val="00A051D4"/>
    <w:rsid w:val="00A05E6C"/>
    <w:rsid w:val="00A06A67"/>
    <w:rsid w:val="00A1216A"/>
    <w:rsid w:val="00A124AB"/>
    <w:rsid w:val="00A12CCD"/>
    <w:rsid w:val="00A13778"/>
    <w:rsid w:val="00A13DE6"/>
    <w:rsid w:val="00A145A7"/>
    <w:rsid w:val="00A15602"/>
    <w:rsid w:val="00A15F1C"/>
    <w:rsid w:val="00A177D4"/>
    <w:rsid w:val="00A20973"/>
    <w:rsid w:val="00A20EB7"/>
    <w:rsid w:val="00A21095"/>
    <w:rsid w:val="00A211A3"/>
    <w:rsid w:val="00A228C5"/>
    <w:rsid w:val="00A23606"/>
    <w:rsid w:val="00A24612"/>
    <w:rsid w:val="00A25934"/>
    <w:rsid w:val="00A25D1D"/>
    <w:rsid w:val="00A26F92"/>
    <w:rsid w:val="00A27286"/>
    <w:rsid w:val="00A277BE"/>
    <w:rsid w:val="00A27E44"/>
    <w:rsid w:val="00A303E7"/>
    <w:rsid w:val="00A30A90"/>
    <w:rsid w:val="00A30C9A"/>
    <w:rsid w:val="00A31467"/>
    <w:rsid w:val="00A3276A"/>
    <w:rsid w:val="00A32EF9"/>
    <w:rsid w:val="00A3300F"/>
    <w:rsid w:val="00A337BD"/>
    <w:rsid w:val="00A33FD3"/>
    <w:rsid w:val="00A34024"/>
    <w:rsid w:val="00A34448"/>
    <w:rsid w:val="00A35700"/>
    <w:rsid w:val="00A36844"/>
    <w:rsid w:val="00A37DDF"/>
    <w:rsid w:val="00A4092F"/>
    <w:rsid w:val="00A41370"/>
    <w:rsid w:val="00A42288"/>
    <w:rsid w:val="00A43909"/>
    <w:rsid w:val="00A444F4"/>
    <w:rsid w:val="00A44549"/>
    <w:rsid w:val="00A448D4"/>
    <w:rsid w:val="00A450A8"/>
    <w:rsid w:val="00A467DF"/>
    <w:rsid w:val="00A46E02"/>
    <w:rsid w:val="00A4718D"/>
    <w:rsid w:val="00A47287"/>
    <w:rsid w:val="00A47A8E"/>
    <w:rsid w:val="00A50C13"/>
    <w:rsid w:val="00A51998"/>
    <w:rsid w:val="00A523EA"/>
    <w:rsid w:val="00A52721"/>
    <w:rsid w:val="00A52B76"/>
    <w:rsid w:val="00A530A8"/>
    <w:rsid w:val="00A54905"/>
    <w:rsid w:val="00A5587C"/>
    <w:rsid w:val="00A56EBC"/>
    <w:rsid w:val="00A57BB1"/>
    <w:rsid w:val="00A604CD"/>
    <w:rsid w:val="00A60FBC"/>
    <w:rsid w:val="00A62E0B"/>
    <w:rsid w:val="00A6640E"/>
    <w:rsid w:val="00A669A6"/>
    <w:rsid w:val="00A67605"/>
    <w:rsid w:val="00A72306"/>
    <w:rsid w:val="00A72C1B"/>
    <w:rsid w:val="00A72C80"/>
    <w:rsid w:val="00A7307F"/>
    <w:rsid w:val="00A73344"/>
    <w:rsid w:val="00A738ED"/>
    <w:rsid w:val="00A73CDA"/>
    <w:rsid w:val="00A75400"/>
    <w:rsid w:val="00A76569"/>
    <w:rsid w:val="00A76C2E"/>
    <w:rsid w:val="00A77E6E"/>
    <w:rsid w:val="00A81E77"/>
    <w:rsid w:val="00A82160"/>
    <w:rsid w:val="00A82268"/>
    <w:rsid w:val="00A83064"/>
    <w:rsid w:val="00A8374F"/>
    <w:rsid w:val="00A83A19"/>
    <w:rsid w:val="00A83BF5"/>
    <w:rsid w:val="00A84252"/>
    <w:rsid w:val="00A84CB5"/>
    <w:rsid w:val="00A86A48"/>
    <w:rsid w:val="00A8739C"/>
    <w:rsid w:val="00A87E44"/>
    <w:rsid w:val="00A90060"/>
    <w:rsid w:val="00A93200"/>
    <w:rsid w:val="00A936FC"/>
    <w:rsid w:val="00A9404F"/>
    <w:rsid w:val="00A94A95"/>
    <w:rsid w:val="00A9503E"/>
    <w:rsid w:val="00A95873"/>
    <w:rsid w:val="00A96D4D"/>
    <w:rsid w:val="00A971E1"/>
    <w:rsid w:val="00AA02A0"/>
    <w:rsid w:val="00AA05FE"/>
    <w:rsid w:val="00AA0845"/>
    <w:rsid w:val="00AA0A06"/>
    <w:rsid w:val="00AA0F86"/>
    <w:rsid w:val="00AA147C"/>
    <w:rsid w:val="00AA21F6"/>
    <w:rsid w:val="00AA27D6"/>
    <w:rsid w:val="00AA3639"/>
    <w:rsid w:val="00AA39D7"/>
    <w:rsid w:val="00AA3CE9"/>
    <w:rsid w:val="00AA4442"/>
    <w:rsid w:val="00AA46DC"/>
    <w:rsid w:val="00AA49A6"/>
    <w:rsid w:val="00AA5040"/>
    <w:rsid w:val="00AA5257"/>
    <w:rsid w:val="00AA5601"/>
    <w:rsid w:val="00AA6B3C"/>
    <w:rsid w:val="00AA7FEF"/>
    <w:rsid w:val="00AB00DD"/>
    <w:rsid w:val="00AB11E1"/>
    <w:rsid w:val="00AB1289"/>
    <w:rsid w:val="00AB1E15"/>
    <w:rsid w:val="00AB1EDB"/>
    <w:rsid w:val="00AB21F7"/>
    <w:rsid w:val="00AB22BC"/>
    <w:rsid w:val="00AB2A63"/>
    <w:rsid w:val="00AB2CCA"/>
    <w:rsid w:val="00AB2F3F"/>
    <w:rsid w:val="00AB502A"/>
    <w:rsid w:val="00AB582E"/>
    <w:rsid w:val="00AB70FE"/>
    <w:rsid w:val="00AB7615"/>
    <w:rsid w:val="00AC005F"/>
    <w:rsid w:val="00AC0E8C"/>
    <w:rsid w:val="00AC1A81"/>
    <w:rsid w:val="00AC1DBD"/>
    <w:rsid w:val="00AC372C"/>
    <w:rsid w:val="00AC561B"/>
    <w:rsid w:val="00AC598C"/>
    <w:rsid w:val="00AC5B34"/>
    <w:rsid w:val="00AC6003"/>
    <w:rsid w:val="00AC70E8"/>
    <w:rsid w:val="00AC78CB"/>
    <w:rsid w:val="00AC7BAB"/>
    <w:rsid w:val="00AC7C0F"/>
    <w:rsid w:val="00AD1143"/>
    <w:rsid w:val="00AD1877"/>
    <w:rsid w:val="00AD1944"/>
    <w:rsid w:val="00AD21FE"/>
    <w:rsid w:val="00AD2974"/>
    <w:rsid w:val="00AD2B37"/>
    <w:rsid w:val="00AD339C"/>
    <w:rsid w:val="00AD3533"/>
    <w:rsid w:val="00AD37EA"/>
    <w:rsid w:val="00AD3D6C"/>
    <w:rsid w:val="00AD4031"/>
    <w:rsid w:val="00AD4930"/>
    <w:rsid w:val="00AD5018"/>
    <w:rsid w:val="00AD5168"/>
    <w:rsid w:val="00AD58B9"/>
    <w:rsid w:val="00AD5A48"/>
    <w:rsid w:val="00AD5F09"/>
    <w:rsid w:val="00AD7C4D"/>
    <w:rsid w:val="00AE07DD"/>
    <w:rsid w:val="00AE0DBD"/>
    <w:rsid w:val="00AE1AC2"/>
    <w:rsid w:val="00AE1FF6"/>
    <w:rsid w:val="00AE285A"/>
    <w:rsid w:val="00AE2B2D"/>
    <w:rsid w:val="00AE381D"/>
    <w:rsid w:val="00AE3E73"/>
    <w:rsid w:val="00AE478D"/>
    <w:rsid w:val="00AE4D4E"/>
    <w:rsid w:val="00AE57C9"/>
    <w:rsid w:val="00AE706A"/>
    <w:rsid w:val="00AE7547"/>
    <w:rsid w:val="00AE7D4D"/>
    <w:rsid w:val="00AF00F9"/>
    <w:rsid w:val="00AF07DA"/>
    <w:rsid w:val="00AF1D48"/>
    <w:rsid w:val="00AF2C70"/>
    <w:rsid w:val="00AF54C1"/>
    <w:rsid w:val="00B00306"/>
    <w:rsid w:val="00B00D2B"/>
    <w:rsid w:val="00B01247"/>
    <w:rsid w:val="00B01505"/>
    <w:rsid w:val="00B017C8"/>
    <w:rsid w:val="00B01AA7"/>
    <w:rsid w:val="00B01F40"/>
    <w:rsid w:val="00B02169"/>
    <w:rsid w:val="00B0235B"/>
    <w:rsid w:val="00B02EB8"/>
    <w:rsid w:val="00B03483"/>
    <w:rsid w:val="00B03B3A"/>
    <w:rsid w:val="00B0472D"/>
    <w:rsid w:val="00B102F2"/>
    <w:rsid w:val="00B10AE2"/>
    <w:rsid w:val="00B10B63"/>
    <w:rsid w:val="00B10D3D"/>
    <w:rsid w:val="00B10D49"/>
    <w:rsid w:val="00B12231"/>
    <w:rsid w:val="00B1278E"/>
    <w:rsid w:val="00B12EC3"/>
    <w:rsid w:val="00B1330C"/>
    <w:rsid w:val="00B140F2"/>
    <w:rsid w:val="00B14DC6"/>
    <w:rsid w:val="00B157D9"/>
    <w:rsid w:val="00B174AE"/>
    <w:rsid w:val="00B17A3B"/>
    <w:rsid w:val="00B200F1"/>
    <w:rsid w:val="00B210EA"/>
    <w:rsid w:val="00B218A9"/>
    <w:rsid w:val="00B220E5"/>
    <w:rsid w:val="00B2386D"/>
    <w:rsid w:val="00B23A5E"/>
    <w:rsid w:val="00B24FD2"/>
    <w:rsid w:val="00B2699C"/>
    <w:rsid w:val="00B26A6E"/>
    <w:rsid w:val="00B3174D"/>
    <w:rsid w:val="00B31E42"/>
    <w:rsid w:val="00B32689"/>
    <w:rsid w:val="00B328CE"/>
    <w:rsid w:val="00B33A16"/>
    <w:rsid w:val="00B341DF"/>
    <w:rsid w:val="00B378F9"/>
    <w:rsid w:val="00B37A36"/>
    <w:rsid w:val="00B37F9E"/>
    <w:rsid w:val="00B41754"/>
    <w:rsid w:val="00B42906"/>
    <w:rsid w:val="00B43288"/>
    <w:rsid w:val="00B43331"/>
    <w:rsid w:val="00B43BAA"/>
    <w:rsid w:val="00B44B1B"/>
    <w:rsid w:val="00B44B8E"/>
    <w:rsid w:val="00B44F73"/>
    <w:rsid w:val="00B46113"/>
    <w:rsid w:val="00B46E15"/>
    <w:rsid w:val="00B47F02"/>
    <w:rsid w:val="00B50665"/>
    <w:rsid w:val="00B5241A"/>
    <w:rsid w:val="00B53B83"/>
    <w:rsid w:val="00B542B8"/>
    <w:rsid w:val="00B554E8"/>
    <w:rsid w:val="00B56528"/>
    <w:rsid w:val="00B61E4F"/>
    <w:rsid w:val="00B6204D"/>
    <w:rsid w:val="00B621DF"/>
    <w:rsid w:val="00B62296"/>
    <w:rsid w:val="00B62DCE"/>
    <w:rsid w:val="00B631C0"/>
    <w:rsid w:val="00B63B20"/>
    <w:rsid w:val="00B65B37"/>
    <w:rsid w:val="00B66005"/>
    <w:rsid w:val="00B661FF"/>
    <w:rsid w:val="00B66383"/>
    <w:rsid w:val="00B678DB"/>
    <w:rsid w:val="00B71B00"/>
    <w:rsid w:val="00B71D25"/>
    <w:rsid w:val="00B71FD6"/>
    <w:rsid w:val="00B726AC"/>
    <w:rsid w:val="00B72B14"/>
    <w:rsid w:val="00B730CF"/>
    <w:rsid w:val="00B731E4"/>
    <w:rsid w:val="00B75D58"/>
    <w:rsid w:val="00B766CC"/>
    <w:rsid w:val="00B77329"/>
    <w:rsid w:val="00B807BB"/>
    <w:rsid w:val="00B80947"/>
    <w:rsid w:val="00B8113E"/>
    <w:rsid w:val="00B8326D"/>
    <w:rsid w:val="00B83B50"/>
    <w:rsid w:val="00B83EED"/>
    <w:rsid w:val="00B85497"/>
    <w:rsid w:val="00B85A2E"/>
    <w:rsid w:val="00B8725D"/>
    <w:rsid w:val="00B90BE6"/>
    <w:rsid w:val="00B921E0"/>
    <w:rsid w:val="00B9311C"/>
    <w:rsid w:val="00B93BE8"/>
    <w:rsid w:val="00B93E64"/>
    <w:rsid w:val="00B93F17"/>
    <w:rsid w:val="00B94624"/>
    <w:rsid w:val="00B953AD"/>
    <w:rsid w:val="00B95650"/>
    <w:rsid w:val="00B964F7"/>
    <w:rsid w:val="00B96E83"/>
    <w:rsid w:val="00BA0F71"/>
    <w:rsid w:val="00BA1BEC"/>
    <w:rsid w:val="00BA1CE6"/>
    <w:rsid w:val="00BA1EF8"/>
    <w:rsid w:val="00BA306E"/>
    <w:rsid w:val="00BA340F"/>
    <w:rsid w:val="00BA3BAB"/>
    <w:rsid w:val="00BA45DD"/>
    <w:rsid w:val="00BA5B42"/>
    <w:rsid w:val="00BA5D06"/>
    <w:rsid w:val="00BA67B2"/>
    <w:rsid w:val="00BA68BF"/>
    <w:rsid w:val="00BA7C52"/>
    <w:rsid w:val="00BA7C74"/>
    <w:rsid w:val="00BB07B2"/>
    <w:rsid w:val="00BB0D9A"/>
    <w:rsid w:val="00BB1175"/>
    <w:rsid w:val="00BB11B6"/>
    <w:rsid w:val="00BB11FA"/>
    <w:rsid w:val="00BB2126"/>
    <w:rsid w:val="00BB23A3"/>
    <w:rsid w:val="00BB260C"/>
    <w:rsid w:val="00BB3B2D"/>
    <w:rsid w:val="00BB4CF1"/>
    <w:rsid w:val="00BB651B"/>
    <w:rsid w:val="00BB6896"/>
    <w:rsid w:val="00BB7D48"/>
    <w:rsid w:val="00BC16E9"/>
    <w:rsid w:val="00BC1AB5"/>
    <w:rsid w:val="00BC1D24"/>
    <w:rsid w:val="00BC246D"/>
    <w:rsid w:val="00BC2477"/>
    <w:rsid w:val="00BC24FB"/>
    <w:rsid w:val="00BC294E"/>
    <w:rsid w:val="00BC31DC"/>
    <w:rsid w:val="00BC3454"/>
    <w:rsid w:val="00BC346B"/>
    <w:rsid w:val="00BC3B88"/>
    <w:rsid w:val="00BC3DDE"/>
    <w:rsid w:val="00BC4506"/>
    <w:rsid w:val="00BC7993"/>
    <w:rsid w:val="00BC7BF2"/>
    <w:rsid w:val="00BC7FB0"/>
    <w:rsid w:val="00BD0CE2"/>
    <w:rsid w:val="00BD10E8"/>
    <w:rsid w:val="00BD13AF"/>
    <w:rsid w:val="00BD1858"/>
    <w:rsid w:val="00BD4095"/>
    <w:rsid w:val="00BD4288"/>
    <w:rsid w:val="00BD4433"/>
    <w:rsid w:val="00BD49D3"/>
    <w:rsid w:val="00BD562E"/>
    <w:rsid w:val="00BD61F9"/>
    <w:rsid w:val="00BD6B9E"/>
    <w:rsid w:val="00BD6E3F"/>
    <w:rsid w:val="00BE0257"/>
    <w:rsid w:val="00BE1180"/>
    <w:rsid w:val="00BE225E"/>
    <w:rsid w:val="00BE2344"/>
    <w:rsid w:val="00BE2A10"/>
    <w:rsid w:val="00BE2C86"/>
    <w:rsid w:val="00BE342E"/>
    <w:rsid w:val="00BE4340"/>
    <w:rsid w:val="00BE465C"/>
    <w:rsid w:val="00BE61ED"/>
    <w:rsid w:val="00BE6EBA"/>
    <w:rsid w:val="00BE6FAB"/>
    <w:rsid w:val="00BE70AF"/>
    <w:rsid w:val="00BE770E"/>
    <w:rsid w:val="00BE7CA0"/>
    <w:rsid w:val="00BF10A9"/>
    <w:rsid w:val="00BF15A8"/>
    <w:rsid w:val="00BF3200"/>
    <w:rsid w:val="00BF46EC"/>
    <w:rsid w:val="00BF5879"/>
    <w:rsid w:val="00BF5E05"/>
    <w:rsid w:val="00BF6830"/>
    <w:rsid w:val="00C0239B"/>
    <w:rsid w:val="00C02575"/>
    <w:rsid w:val="00C02900"/>
    <w:rsid w:val="00C029EA"/>
    <w:rsid w:val="00C02ABB"/>
    <w:rsid w:val="00C03E32"/>
    <w:rsid w:val="00C0447A"/>
    <w:rsid w:val="00C05010"/>
    <w:rsid w:val="00C06699"/>
    <w:rsid w:val="00C068AF"/>
    <w:rsid w:val="00C11EC4"/>
    <w:rsid w:val="00C137FD"/>
    <w:rsid w:val="00C13E87"/>
    <w:rsid w:val="00C1466F"/>
    <w:rsid w:val="00C15312"/>
    <w:rsid w:val="00C15B33"/>
    <w:rsid w:val="00C16CE4"/>
    <w:rsid w:val="00C17372"/>
    <w:rsid w:val="00C22DA5"/>
    <w:rsid w:val="00C23A1B"/>
    <w:rsid w:val="00C2481E"/>
    <w:rsid w:val="00C24AC5"/>
    <w:rsid w:val="00C2508D"/>
    <w:rsid w:val="00C25EB6"/>
    <w:rsid w:val="00C30268"/>
    <w:rsid w:val="00C30582"/>
    <w:rsid w:val="00C33DA0"/>
    <w:rsid w:val="00C33E66"/>
    <w:rsid w:val="00C350FE"/>
    <w:rsid w:val="00C35584"/>
    <w:rsid w:val="00C36586"/>
    <w:rsid w:val="00C37D01"/>
    <w:rsid w:val="00C4026A"/>
    <w:rsid w:val="00C407BE"/>
    <w:rsid w:val="00C4223C"/>
    <w:rsid w:val="00C43CCB"/>
    <w:rsid w:val="00C44552"/>
    <w:rsid w:val="00C45324"/>
    <w:rsid w:val="00C47045"/>
    <w:rsid w:val="00C52929"/>
    <w:rsid w:val="00C5358F"/>
    <w:rsid w:val="00C53729"/>
    <w:rsid w:val="00C55265"/>
    <w:rsid w:val="00C55AB0"/>
    <w:rsid w:val="00C57C62"/>
    <w:rsid w:val="00C57F10"/>
    <w:rsid w:val="00C60581"/>
    <w:rsid w:val="00C61431"/>
    <w:rsid w:val="00C615D6"/>
    <w:rsid w:val="00C62164"/>
    <w:rsid w:val="00C631DB"/>
    <w:rsid w:val="00C63DC7"/>
    <w:rsid w:val="00C648ED"/>
    <w:rsid w:val="00C64969"/>
    <w:rsid w:val="00C657FD"/>
    <w:rsid w:val="00C66345"/>
    <w:rsid w:val="00C663DE"/>
    <w:rsid w:val="00C66BF7"/>
    <w:rsid w:val="00C679CC"/>
    <w:rsid w:val="00C67DC0"/>
    <w:rsid w:val="00C707AA"/>
    <w:rsid w:val="00C71BBD"/>
    <w:rsid w:val="00C72407"/>
    <w:rsid w:val="00C729C7"/>
    <w:rsid w:val="00C72B74"/>
    <w:rsid w:val="00C73D6F"/>
    <w:rsid w:val="00C742D8"/>
    <w:rsid w:val="00C753C0"/>
    <w:rsid w:val="00C754FE"/>
    <w:rsid w:val="00C805E2"/>
    <w:rsid w:val="00C80706"/>
    <w:rsid w:val="00C807CA"/>
    <w:rsid w:val="00C80EFA"/>
    <w:rsid w:val="00C8177C"/>
    <w:rsid w:val="00C822F6"/>
    <w:rsid w:val="00C830E5"/>
    <w:rsid w:val="00C83104"/>
    <w:rsid w:val="00C833FC"/>
    <w:rsid w:val="00C8389D"/>
    <w:rsid w:val="00C83E23"/>
    <w:rsid w:val="00C83F22"/>
    <w:rsid w:val="00C84665"/>
    <w:rsid w:val="00C8474E"/>
    <w:rsid w:val="00C8574C"/>
    <w:rsid w:val="00C86393"/>
    <w:rsid w:val="00C86484"/>
    <w:rsid w:val="00C86B25"/>
    <w:rsid w:val="00C87D90"/>
    <w:rsid w:val="00C90DF4"/>
    <w:rsid w:val="00C910A7"/>
    <w:rsid w:val="00C91442"/>
    <w:rsid w:val="00C92085"/>
    <w:rsid w:val="00C92B7F"/>
    <w:rsid w:val="00C92CD9"/>
    <w:rsid w:val="00C9486C"/>
    <w:rsid w:val="00C94EC9"/>
    <w:rsid w:val="00C9505C"/>
    <w:rsid w:val="00C95312"/>
    <w:rsid w:val="00C95374"/>
    <w:rsid w:val="00C95EC3"/>
    <w:rsid w:val="00C96457"/>
    <w:rsid w:val="00C964DA"/>
    <w:rsid w:val="00C964F4"/>
    <w:rsid w:val="00C96BD9"/>
    <w:rsid w:val="00CA0066"/>
    <w:rsid w:val="00CA0185"/>
    <w:rsid w:val="00CA0660"/>
    <w:rsid w:val="00CA0E55"/>
    <w:rsid w:val="00CA176F"/>
    <w:rsid w:val="00CA202E"/>
    <w:rsid w:val="00CA205D"/>
    <w:rsid w:val="00CA3504"/>
    <w:rsid w:val="00CA4595"/>
    <w:rsid w:val="00CA4685"/>
    <w:rsid w:val="00CA48CD"/>
    <w:rsid w:val="00CA5CCB"/>
    <w:rsid w:val="00CA5FA1"/>
    <w:rsid w:val="00CA747D"/>
    <w:rsid w:val="00CB18B6"/>
    <w:rsid w:val="00CB20AF"/>
    <w:rsid w:val="00CB26AE"/>
    <w:rsid w:val="00CB2829"/>
    <w:rsid w:val="00CB4A3D"/>
    <w:rsid w:val="00CB6A04"/>
    <w:rsid w:val="00CB763B"/>
    <w:rsid w:val="00CC15DA"/>
    <w:rsid w:val="00CC2A39"/>
    <w:rsid w:val="00CC3362"/>
    <w:rsid w:val="00CC49A1"/>
    <w:rsid w:val="00CC5A8C"/>
    <w:rsid w:val="00CC5D9D"/>
    <w:rsid w:val="00CC7065"/>
    <w:rsid w:val="00CC786E"/>
    <w:rsid w:val="00CC7E30"/>
    <w:rsid w:val="00CD0671"/>
    <w:rsid w:val="00CD16E1"/>
    <w:rsid w:val="00CD2B5D"/>
    <w:rsid w:val="00CD2C36"/>
    <w:rsid w:val="00CD3E7D"/>
    <w:rsid w:val="00CD41C7"/>
    <w:rsid w:val="00CD42A9"/>
    <w:rsid w:val="00CD547C"/>
    <w:rsid w:val="00CD5749"/>
    <w:rsid w:val="00CD5A2A"/>
    <w:rsid w:val="00CD5B76"/>
    <w:rsid w:val="00CD5BCD"/>
    <w:rsid w:val="00CD647E"/>
    <w:rsid w:val="00CD687E"/>
    <w:rsid w:val="00CD72F0"/>
    <w:rsid w:val="00CD7919"/>
    <w:rsid w:val="00CD7C71"/>
    <w:rsid w:val="00CD7FAF"/>
    <w:rsid w:val="00CE04C1"/>
    <w:rsid w:val="00CE091B"/>
    <w:rsid w:val="00CE1EBC"/>
    <w:rsid w:val="00CE20EC"/>
    <w:rsid w:val="00CE2723"/>
    <w:rsid w:val="00CE2877"/>
    <w:rsid w:val="00CE29B6"/>
    <w:rsid w:val="00CE3E8C"/>
    <w:rsid w:val="00CE40FE"/>
    <w:rsid w:val="00CE4664"/>
    <w:rsid w:val="00CE4671"/>
    <w:rsid w:val="00CE4B74"/>
    <w:rsid w:val="00CE55C2"/>
    <w:rsid w:val="00CE5AFB"/>
    <w:rsid w:val="00CE5DB5"/>
    <w:rsid w:val="00CE6851"/>
    <w:rsid w:val="00CE7BF6"/>
    <w:rsid w:val="00CE7D01"/>
    <w:rsid w:val="00CF0665"/>
    <w:rsid w:val="00CF0D4C"/>
    <w:rsid w:val="00CF181F"/>
    <w:rsid w:val="00CF2587"/>
    <w:rsid w:val="00CF2C00"/>
    <w:rsid w:val="00CF351E"/>
    <w:rsid w:val="00CF46A7"/>
    <w:rsid w:val="00CF5215"/>
    <w:rsid w:val="00CF67A9"/>
    <w:rsid w:val="00CF6C08"/>
    <w:rsid w:val="00CF6DB9"/>
    <w:rsid w:val="00CF715B"/>
    <w:rsid w:val="00D012CC"/>
    <w:rsid w:val="00D02A85"/>
    <w:rsid w:val="00D03B7F"/>
    <w:rsid w:val="00D05540"/>
    <w:rsid w:val="00D05551"/>
    <w:rsid w:val="00D069B2"/>
    <w:rsid w:val="00D071E8"/>
    <w:rsid w:val="00D0799E"/>
    <w:rsid w:val="00D1004B"/>
    <w:rsid w:val="00D12348"/>
    <w:rsid w:val="00D12BBA"/>
    <w:rsid w:val="00D12E06"/>
    <w:rsid w:val="00D14B96"/>
    <w:rsid w:val="00D153C8"/>
    <w:rsid w:val="00D16434"/>
    <w:rsid w:val="00D164AF"/>
    <w:rsid w:val="00D16E1C"/>
    <w:rsid w:val="00D172EE"/>
    <w:rsid w:val="00D20D9B"/>
    <w:rsid w:val="00D222DF"/>
    <w:rsid w:val="00D2320E"/>
    <w:rsid w:val="00D2436E"/>
    <w:rsid w:val="00D24C2F"/>
    <w:rsid w:val="00D2505A"/>
    <w:rsid w:val="00D2614B"/>
    <w:rsid w:val="00D261A8"/>
    <w:rsid w:val="00D27B80"/>
    <w:rsid w:val="00D30436"/>
    <w:rsid w:val="00D308B3"/>
    <w:rsid w:val="00D31635"/>
    <w:rsid w:val="00D31F0F"/>
    <w:rsid w:val="00D32EB5"/>
    <w:rsid w:val="00D32EED"/>
    <w:rsid w:val="00D33ED8"/>
    <w:rsid w:val="00D34240"/>
    <w:rsid w:val="00D360FF"/>
    <w:rsid w:val="00D40367"/>
    <w:rsid w:val="00D405FA"/>
    <w:rsid w:val="00D408EC"/>
    <w:rsid w:val="00D41267"/>
    <w:rsid w:val="00D4149B"/>
    <w:rsid w:val="00D43489"/>
    <w:rsid w:val="00D435F1"/>
    <w:rsid w:val="00D43CD7"/>
    <w:rsid w:val="00D43F7A"/>
    <w:rsid w:val="00D4439C"/>
    <w:rsid w:val="00D4605D"/>
    <w:rsid w:val="00D469D0"/>
    <w:rsid w:val="00D4765B"/>
    <w:rsid w:val="00D47CD9"/>
    <w:rsid w:val="00D50723"/>
    <w:rsid w:val="00D50F1B"/>
    <w:rsid w:val="00D51023"/>
    <w:rsid w:val="00D526CD"/>
    <w:rsid w:val="00D53FF3"/>
    <w:rsid w:val="00D54A66"/>
    <w:rsid w:val="00D551F1"/>
    <w:rsid w:val="00D55429"/>
    <w:rsid w:val="00D55607"/>
    <w:rsid w:val="00D5583D"/>
    <w:rsid w:val="00D5663D"/>
    <w:rsid w:val="00D56C18"/>
    <w:rsid w:val="00D56D8E"/>
    <w:rsid w:val="00D57075"/>
    <w:rsid w:val="00D57C8C"/>
    <w:rsid w:val="00D612F0"/>
    <w:rsid w:val="00D6132F"/>
    <w:rsid w:val="00D6269C"/>
    <w:rsid w:val="00D6277D"/>
    <w:rsid w:val="00D6606B"/>
    <w:rsid w:val="00D6715C"/>
    <w:rsid w:val="00D70085"/>
    <w:rsid w:val="00D706ED"/>
    <w:rsid w:val="00D70F3C"/>
    <w:rsid w:val="00D71CBE"/>
    <w:rsid w:val="00D7274F"/>
    <w:rsid w:val="00D72D72"/>
    <w:rsid w:val="00D73308"/>
    <w:rsid w:val="00D745A4"/>
    <w:rsid w:val="00D74C9E"/>
    <w:rsid w:val="00D8152E"/>
    <w:rsid w:val="00D81735"/>
    <w:rsid w:val="00D8190B"/>
    <w:rsid w:val="00D82C58"/>
    <w:rsid w:val="00D830E3"/>
    <w:rsid w:val="00D84C76"/>
    <w:rsid w:val="00D855A9"/>
    <w:rsid w:val="00D856F8"/>
    <w:rsid w:val="00D85DFD"/>
    <w:rsid w:val="00D87E3D"/>
    <w:rsid w:val="00D90248"/>
    <w:rsid w:val="00D9190A"/>
    <w:rsid w:val="00D92054"/>
    <w:rsid w:val="00D92363"/>
    <w:rsid w:val="00D92F41"/>
    <w:rsid w:val="00D92FF8"/>
    <w:rsid w:val="00D931DA"/>
    <w:rsid w:val="00D9352E"/>
    <w:rsid w:val="00D935C3"/>
    <w:rsid w:val="00D93995"/>
    <w:rsid w:val="00D94DAD"/>
    <w:rsid w:val="00D9561B"/>
    <w:rsid w:val="00D95978"/>
    <w:rsid w:val="00D95DF3"/>
    <w:rsid w:val="00D962B6"/>
    <w:rsid w:val="00D96FA5"/>
    <w:rsid w:val="00D973F8"/>
    <w:rsid w:val="00D974AB"/>
    <w:rsid w:val="00D97931"/>
    <w:rsid w:val="00DA009E"/>
    <w:rsid w:val="00DA166E"/>
    <w:rsid w:val="00DA1CD4"/>
    <w:rsid w:val="00DA3DF9"/>
    <w:rsid w:val="00DA4329"/>
    <w:rsid w:val="00DA484E"/>
    <w:rsid w:val="00DA4EB6"/>
    <w:rsid w:val="00DA5CCF"/>
    <w:rsid w:val="00DA6086"/>
    <w:rsid w:val="00DA689F"/>
    <w:rsid w:val="00DA69AA"/>
    <w:rsid w:val="00DA6D95"/>
    <w:rsid w:val="00DA749C"/>
    <w:rsid w:val="00DB0791"/>
    <w:rsid w:val="00DB0AE8"/>
    <w:rsid w:val="00DB0E26"/>
    <w:rsid w:val="00DB18C7"/>
    <w:rsid w:val="00DB231E"/>
    <w:rsid w:val="00DB24E2"/>
    <w:rsid w:val="00DB2A01"/>
    <w:rsid w:val="00DB36FC"/>
    <w:rsid w:val="00DB3F72"/>
    <w:rsid w:val="00DB5F65"/>
    <w:rsid w:val="00DB6E66"/>
    <w:rsid w:val="00DB6F34"/>
    <w:rsid w:val="00DB723C"/>
    <w:rsid w:val="00DB76B4"/>
    <w:rsid w:val="00DC0246"/>
    <w:rsid w:val="00DC1141"/>
    <w:rsid w:val="00DC302C"/>
    <w:rsid w:val="00DC3B21"/>
    <w:rsid w:val="00DC409D"/>
    <w:rsid w:val="00DC60E6"/>
    <w:rsid w:val="00DC6125"/>
    <w:rsid w:val="00DC6AA5"/>
    <w:rsid w:val="00DC6E70"/>
    <w:rsid w:val="00DC7EF6"/>
    <w:rsid w:val="00DD146A"/>
    <w:rsid w:val="00DD1C8E"/>
    <w:rsid w:val="00DD22D8"/>
    <w:rsid w:val="00DD3A74"/>
    <w:rsid w:val="00DD40CB"/>
    <w:rsid w:val="00DD4519"/>
    <w:rsid w:val="00DD6053"/>
    <w:rsid w:val="00DD6D16"/>
    <w:rsid w:val="00DD76A8"/>
    <w:rsid w:val="00DE0A25"/>
    <w:rsid w:val="00DE1BCD"/>
    <w:rsid w:val="00DE215D"/>
    <w:rsid w:val="00DE2DD3"/>
    <w:rsid w:val="00DE3027"/>
    <w:rsid w:val="00DE3075"/>
    <w:rsid w:val="00DE31DE"/>
    <w:rsid w:val="00DE34CA"/>
    <w:rsid w:val="00DE3961"/>
    <w:rsid w:val="00DE3D04"/>
    <w:rsid w:val="00DE4012"/>
    <w:rsid w:val="00DE4087"/>
    <w:rsid w:val="00DE49B9"/>
    <w:rsid w:val="00DE50DC"/>
    <w:rsid w:val="00DE5A67"/>
    <w:rsid w:val="00DE691A"/>
    <w:rsid w:val="00DF1955"/>
    <w:rsid w:val="00DF42C6"/>
    <w:rsid w:val="00DF479B"/>
    <w:rsid w:val="00DF553A"/>
    <w:rsid w:val="00DF5605"/>
    <w:rsid w:val="00DF5735"/>
    <w:rsid w:val="00DF5962"/>
    <w:rsid w:val="00DF5A8D"/>
    <w:rsid w:val="00E00268"/>
    <w:rsid w:val="00E01888"/>
    <w:rsid w:val="00E01CD5"/>
    <w:rsid w:val="00E01CFE"/>
    <w:rsid w:val="00E03BFD"/>
    <w:rsid w:val="00E042C1"/>
    <w:rsid w:val="00E05DCC"/>
    <w:rsid w:val="00E0707E"/>
    <w:rsid w:val="00E0750D"/>
    <w:rsid w:val="00E077EC"/>
    <w:rsid w:val="00E07CA5"/>
    <w:rsid w:val="00E10596"/>
    <w:rsid w:val="00E11E0B"/>
    <w:rsid w:val="00E11E8C"/>
    <w:rsid w:val="00E128AD"/>
    <w:rsid w:val="00E13308"/>
    <w:rsid w:val="00E144DD"/>
    <w:rsid w:val="00E1457D"/>
    <w:rsid w:val="00E14CD9"/>
    <w:rsid w:val="00E14E49"/>
    <w:rsid w:val="00E15BAD"/>
    <w:rsid w:val="00E15F77"/>
    <w:rsid w:val="00E16285"/>
    <w:rsid w:val="00E163CF"/>
    <w:rsid w:val="00E16B1B"/>
    <w:rsid w:val="00E1708E"/>
    <w:rsid w:val="00E17187"/>
    <w:rsid w:val="00E173D7"/>
    <w:rsid w:val="00E179A1"/>
    <w:rsid w:val="00E205C4"/>
    <w:rsid w:val="00E210BC"/>
    <w:rsid w:val="00E2112B"/>
    <w:rsid w:val="00E2134D"/>
    <w:rsid w:val="00E21581"/>
    <w:rsid w:val="00E217BE"/>
    <w:rsid w:val="00E21C23"/>
    <w:rsid w:val="00E22C84"/>
    <w:rsid w:val="00E233C1"/>
    <w:rsid w:val="00E234C5"/>
    <w:rsid w:val="00E23F3C"/>
    <w:rsid w:val="00E24B0C"/>
    <w:rsid w:val="00E25661"/>
    <w:rsid w:val="00E25C8C"/>
    <w:rsid w:val="00E263E8"/>
    <w:rsid w:val="00E26A10"/>
    <w:rsid w:val="00E27F5E"/>
    <w:rsid w:val="00E3050F"/>
    <w:rsid w:val="00E308E1"/>
    <w:rsid w:val="00E317C5"/>
    <w:rsid w:val="00E31DF0"/>
    <w:rsid w:val="00E3261A"/>
    <w:rsid w:val="00E34639"/>
    <w:rsid w:val="00E348E8"/>
    <w:rsid w:val="00E354E1"/>
    <w:rsid w:val="00E377F5"/>
    <w:rsid w:val="00E41E18"/>
    <w:rsid w:val="00E42222"/>
    <w:rsid w:val="00E42C68"/>
    <w:rsid w:val="00E43A57"/>
    <w:rsid w:val="00E43D9B"/>
    <w:rsid w:val="00E43FD3"/>
    <w:rsid w:val="00E443AC"/>
    <w:rsid w:val="00E44DF7"/>
    <w:rsid w:val="00E45D10"/>
    <w:rsid w:val="00E46FA0"/>
    <w:rsid w:val="00E47A87"/>
    <w:rsid w:val="00E47E4C"/>
    <w:rsid w:val="00E47F31"/>
    <w:rsid w:val="00E50E58"/>
    <w:rsid w:val="00E513B9"/>
    <w:rsid w:val="00E531DC"/>
    <w:rsid w:val="00E544F8"/>
    <w:rsid w:val="00E546BD"/>
    <w:rsid w:val="00E54F60"/>
    <w:rsid w:val="00E552E2"/>
    <w:rsid w:val="00E55848"/>
    <w:rsid w:val="00E56E27"/>
    <w:rsid w:val="00E60FBA"/>
    <w:rsid w:val="00E615FD"/>
    <w:rsid w:val="00E631D0"/>
    <w:rsid w:val="00E63D10"/>
    <w:rsid w:val="00E64D40"/>
    <w:rsid w:val="00E673AC"/>
    <w:rsid w:val="00E67685"/>
    <w:rsid w:val="00E678B6"/>
    <w:rsid w:val="00E72198"/>
    <w:rsid w:val="00E72220"/>
    <w:rsid w:val="00E72311"/>
    <w:rsid w:val="00E733E8"/>
    <w:rsid w:val="00E73C76"/>
    <w:rsid w:val="00E74210"/>
    <w:rsid w:val="00E75C5E"/>
    <w:rsid w:val="00E762AD"/>
    <w:rsid w:val="00E7657A"/>
    <w:rsid w:val="00E7692B"/>
    <w:rsid w:val="00E76D75"/>
    <w:rsid w:val="00E80252"/>
    <w:rsid w:val="00E80700"/>
    <w:rsid w:val="00E807DD"/>
    <w:rsid w:val="00E80B88"/>
    <w:rsid w:val="00E81D99"/>
    <w:rsid w:val="00E82414"/>
    <w:rsid w:val="00E82462"/>
    <w:rsid w:val="00E827E7"/>
    <w:rsid w:val="00E82AAE"/>
    <w:rsid w:val="00E83991"/>
    <w:rsid w:val="00E83A6B"/>
    <w:rsid w:val="00E840C8"/>
    <w:rsid w:val="00E843F4"/>
    <w:rsid w:val="00E84BF1"/>
    <w:rsid w:val="00E8532A"/>
    <w:rsid w:val="00E85C5F"/>
    <w:rsid w:val="00E8614B"/>
    <w:rsid w:val="00E86F92"/>
    <w:rsid w:val="00E90F71"/>
    <w:rsid w:val="00E928F9"/>
    <w:rsid w:val="00E938C4"/>
    <w:rsid w:val="00E93DB4"/>
    <w:rsid w:val="00E941B3"/>
    <w:rsid w:val="00E9431A"/>
    <w:rsid w:val="00E94C4D"/>
    <w:rsid w:val="00E964E5"/>
    <w:rsid w:val="00E96774"/>
    <w:rsid w:val="00E96788"/>
    <w:rsid w:val="00E97EAA"/>
    <w:rsid w:val="00E97F58"/>
    <w:rsid w:val="00EA04EE"/>
    <w:rsid w:val="00EA12FA"/>
    <w:rsid w:val="00EA17EA"/>
    <w:rsid w:val="00EA2438"/>
    <w:rsid w:val="00EA25FA"/>
    <w:rsid w:val="00EA3523"/>
    <w:rsid w:val="00EA58A8"/>
    <w:rsid w:val="00EA5E26"/>
    <w:rsid w:val="00EB25A9"/>
    <w:rsid w:val="00EB2632"/>
    <w:rsid w:val="00EB36D9"/>
    <w:rsid w:val="00EB3F03"/>
    <w:rsid w:val="00EB4A44"/>
    <w:rsid w:val="00EB543D"/>
    <w:rsid w:val="00EB5D41"/>
    <w:rsid w:val="00EB708D"/>
    <w:rsid w:val="00EB711D"/>
    <w:rsid w:val="00EC0691"/>
    <w:rsid w:val="00EC14CC"/>
    <w:rsid w:val="00EC2100"/>
    <w:rsid w:val="00EC2450"/>
    <w:rsid w:val="00EC2AA3"/>
    <w:rsid w:val="00EC2EC1"/>
    <w:rsid w:val="00EC340C"/>
    <w:rsid w:val="00EC3998"/>
    <w:rsid w:val="00EC400E"/>
    <w:rsid w:val="00EC4CFA"/>
    <w:rsid w:val="00EC596A"/>
    <w:rsid w:val="00EC70DA"/>
    <w:rsid w:val="00ED122F"/>
    <w:rsid w:val="00ED13EB"/>
    <w:rsid w:val="00ED144E"/>
    <w:rsid w:val="00ED1BA0"/>
    <w:rsid w:val="00ED216A"/>
    <w:rsid w:val="00ED2EF5"/>
    <w:rsid w:val="00ED31ED"/>
    <w:rsid w:val="00ED39F5"/>
    <w:rsid w:val="00ED45CB"/>
    <w:rsid w:val="00ED46F7"/>
    <w:rsid w:val="00ED4DAD"/>
    <w:rsid w:val="00ED62A0"/>
    <w:rsid w:val="00ED7513"/>
    <w:rsid w:val="00EE085D"/>
    <w:rsid w:val="00EE0B26"/>
    <w:rsid w:val="00EE1FC2"/>
    <w:rsid w:val="00EE2672"/>
    <w:rsid w:val="00EE37FF"/>
    <w:rsid w:val="00EE4470"/>
    <w:rsid w:val="00EE5D5F"/>
    <w:rsid w:val="00EE67AB"/>
    <w:rsid w:val="00EE6E80"/>
    <w:rsid w:val="00EE7BEA"/>
    <w:rsid w:val="00EF072C"/>
    <w:rsid w:val="00EF0850"/>
    <w:rsid w:val="00EF11A2"/>
    <w:rsid w:val="00EF1F49"/>
    <w:rsid w:val="00EF262B"/>
    <w:rsid w:val="00EF27A4"/>
    <w:rsid w:val="00EF3B9A"/>
    <w:rsid w:val="00EF44D9"/>
    <w:rsid w:val="00EF5FED"/>
    <w:rsid w:val="00EF6188"/>
    <w:rsid w:val="00EF712D"/>
    <w:rsid w:val="00EF7DA8"/>
    <w:rsid w:val="00F006E3"/>
    <w:rsid w:val="00F01416"/>
    <w:rsid w:val="00F01497"/>
    <w:rsid w:val="00F01678"/>
    <w:rsid w:val="00F01E92"/>
    <w:rsid w:val="00F02943"/>
    <w:rsid w:val="00F03F77"/>
    <w:rsid w:val="00F048C8"/>
    <w:rsid w:val="00F04A1B"/>
    <w:rsid w:val="00F05171"/>
    <w:rsid w:val="00F053A4"/>
    <w:rsid w:val="00F0547F"/>
    <w:rsid w:val="00F05A47"/>
    <w:rsid w:val="00F05E47"/>
    <w:rsid w:val="00F0678D"/>
    <w:rsid w:val="00F0798B"/>
    <w:rsid w:val="00F07B3B"/>
    <w:rsid w:val="00F07B69"/>
    <w:rsid w:val="00F07DFD"/>
    <w:rsid w:val="00F10149"/>
    <w:rsid w:val="00F1122F"/>
    <w:rsid w:val="00F11758"/>
    <w:rsid w:val="00F12E67"/>
    <w:rsid w:val="00F16399"/>
    <w:rsid w:val="00F20390"/>
    <w:rsid w:val="00F2157F"/>
    <w:rsid w:val="00F21AA2"/>
    <w:rsid w:val="00F234F8"/>
    <w:rsid w:val="00F23C5D"/>
    <w:rsid w:val="00F23E78"/>
    <w:rsid w:val="00F23F8C"/>
    <w:rsid w:val="00F243A3"/>
    <w:rsid w:val="00F245A8"/>
    <w:rsid w:val="00F24850"/>
    <w:rsid w:val="00F25D53"/>
    <w:rsid w:val="00F25DE7"/>
    <w:rsid w:val="00F260C9"/>
    <w:rsid w:val="00F2641A"/>
    <w:rsid w:val="00F265A9"/>
    <w:rsid w:val="00F26600"/>
    <w:rsid w:val="00F26EBD"/>
    <w:rsid w:val="00F26F63"/>
    <w:rsid w:val="00F26FDA"/>
    <w:rsid w:val="00F27587"/>
    <w:rsid w:val="00F27D10"/>
    <w:rsid w:val="00F307A6"/>
    <w:rsid w:val="00F30E5D"/>
    <w:rsid w:val="00F30FE0"/>
    <w:rsid w:val="00F31590"/>
    <w:rsid w:val="00F322DE"/>
    <w:rsid w:val="00F3248D"/>
    <w:rsid w:val="00F32624"/>
    <w:rsid w:val="00F36107"/>
    <w:rsid w:val="00F363F2"/>
    <w:rsid w:val="00F36E5D"/>
    <w:rsid w:val="00F37AA2"/>
    <w:rsid w:val="00F37B69"/>
    <w:rsid w:val="00F4047F"/>
    <w:rsid w:val="00F40F6E"/>
    <w:rsid w:val="00F42C3A"/>
    <w:rsid w:val="00F4314C"/>
    <w:rsid w:val="00F4425E"/>
    <w:rsid w:val="00F447D8"/>
    <w:rsid w:val="00F4493D"/>
    <w:rsid w:val="00F4498E"/>
    <w:rsid w:val="00F44BC9"/>
    <w:rsid w:val="00F4623E"/>
    <w:rsid w:val="00F508D3"/>
    <w:rsid w:val="00F5091A"/>
    <w:rsid w:val="00F52590"/>
    <w:rsid w:val="00F52B97"/>
    <w:rsid w:val="00F543E5"/>
    <w:rsid w:val="00F552A5"/>
    <w:rsid w:val="00F572C5"/>
    <w:rsid w:val="00F57921"/>
    <w:rsid w:val="00F60623"/>
    <w:rsid w:val="00F61106"/>
    <w:rsid w:val="00F61177"/>
    <w:rsid w:val="00F61A0F"/>
    <w:rsid w:val="00F61A7E"/>
    <w:rsid w:val="00F621CE"/>
    <w:rsid w:val="00F62480"/>
    <w:rsid w:val="00F63717"/>
    <w:rsid w:val="00F6559B"/>
    <w:rsid w:val="00F65691"/>
    <w:rsid w:val="00F659AF"/>
    <w:rsid w:val="00F66377"/>
    <w:rsid w:val="00F70159"/>
    <w:rsid w:val="00F70AC0"/>
    <w:rsid w:val="00F725C3"/>
    <w:rsid w:val="00F729F9"/>
    <w:rsid w:val="00F744BA"/>
    <w:rsid w:val="00F76386"/>
    <w:rsid w:val="00F76EE4"/>
    <w:rsid w:val="00F77B0D"/>
    <w:rsid w:val="00F77CD1"/>
    <w:rsid w:val="00F80AFD"/>
    <w:rsid w:val="00F81301"/>
    <w:rsid w:val="00F81A5D"/>
    <w:rsid w:val="00F82A32"/>
    <w:rsid w:val="00F82E5B"/>
    <w:rsid w:val="00F8367E"/>
    <w:rsid w:val="00F83B74"/>
    <w:rsid w:val="00F84C33"/>
    <w:rsid w:val="00F85C50"/>
    <w:rsid w:val="00F87085"/>
    <w:rsid w:val="00F87504"/>
    <w:rsid w:val="00F87600"/>
    <w:rsid w:val="00F87F3A"/>
    <w:rsid w:val="00F91D5A"/>
    <w:rsid w:val="00F921CC"/>
    <w:rsid w:val="00F931A0"/>
    <w:rsid w:val="00F93BC0"/>
    <w:rsid w:val="00F93BD9"/>
    <w:rsid w:val="00F95431"/>
    <w:rsid w:val="00F95FBA"/>
    <w:rsid w:val="00F965A2"/>
    <w:rsid w:val="00F96BF8"/>
    <w:rsid w:val="00F96E34"/>
    <w:rsid w:val="00F9762B"/>
    <w:rsid w:val="00FA1264"/>
    <w:rsid w:val="00FA17EC"/>
    <w:rsid w:val="00FA2A1E"/>
    <w:rsid w:val="00FA2FFC"/>
    <w:rsid w:val="00FA394F"/>
    <w:rsid w:val="00FA3A6D"/>
    <w:rsid w:val="00FA3B0D"/>
    <w:rsid w:val="00FA3B1F"/>
    <w:rsid w:val="00FA4796"/>
    <w:rsid w:val="00FA4C5E"/>
    <w:rsid w:val="00FA5108"/>
    <w:rsid w:val="00FA5750"/>
    <w:rsid w:val="00FA7D63"/>
    <w:rsid w:val="00FB2839"/>
    <w:rsid w:val="00FB2CE6"/>
    <w:rsid w:val="00FB3888"/>
    <w:rsid w:val="00FB45C8"/>
    <w:rsid w:val="00FB5E0D"/>
    <w:rsid w:val="00FB626E"/>
    <w:rsid w:val="00FB68E8"/>
    <w:rsid w:val="00FB718B"/>
    <w:rsid w:val="00FB7B96"/>
    <w:rsid w:val="00FC0DA4"/>
    <w:rsid w:val="00FC1A2F"/>
    <w:rsid w:val="00FC30CC"/>
    <w:rsid w:val="00FC43AF"/>
    <w:rsid w:val="00FC4613"/>
    <w:rsid w:val="00FC523E"/>
    <w:rsid w:val="00FC52C5"/>
    <w:rsid w:val="00FC54CC"/>
    <w:rsid w:val="00FC5D8A"/>
    <w:rsid w:val="00FC63D0"/>
    <w:rsid w:val="00FC6BAE"/>
    <w:rsid w:val="00FC6C18"/>
    <w:rsid w:val="00FC6F5E"/>
    <w:rsid w:val="00FC6F84"/>
    <w:rsid w:val="00FC7A0D"/>
    <w:rsid w:val="00FC7EAD"/>
    <w:rsid w:val="00FC7F61"/>
    <w:rsid w:val="00FD1583"/>
    <w:rsid w:val="00FD3A4B"/>
    <w:rsid w:val="00FD3F5D"/>
    <w:rsid w:val="00FD50F9"/>
    <w:rsid w:val="00FD717D"/>
    <w:rsid w:val="00FD7805"/>
    <w:rsid w:val="00FD7876"/>
    <w:rsid w:val="00FE18AF"/>
    <w:rsid w:val="00FE24A6"/>
    <w:rsid w:val="00FE296B"/>
    <w:rsid w:val="00FE452A"/>
    <w:rsid w:val="00FE4585"/>
    <w:rsid w:val="00FE4D82"/>
    <w:rsid w:val="00FE4FD3"/>
    <w:rsid w:val="00FE550E"/>
    <w:rsid w:val="00FE79C1"/>
    <w:rsid w:val="00FE7F89"/>
    <w:rsid w:val="00FF243B"/>
    <w:rsid w:val="00FF2ACF"/>
    <w:rsid w:val="00FF3CC9"/>
    <w:rsid w:val="00FF3DA6"/>
    <w:rsid w:val="00FF43E2"/>
    <w:rsid w:val="00FF4466"/>
    <w:rsid w:val="00FF52D6"/>
    <w:rsid w:val="00FF56EC"/>
    <w:rsid w:val="00FF5C16"/>
    <w:rsid w:val="00FF7093"/>
    <w:rsid w:val="00FF7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46"/>
    <w:rPr>
      <w:rFonts w:ascii="Tahoma" w:hAnsi="Tahoma" w:cs="Tahoma"/>
      <w:sz w:val="16"/>
      <w:szCs w:val="16"/>
      <w:lang w:eastAsia="en-US"/>
    </w:rPr>
  </w:style>
  <w:style w:type="character" w:styleId="Hyperlink">
    <w:name w:val="Hyperlink"/>
    <w:basedOn w:val="DefaultParagraphFont"/>
    <w:uiPriority w:val="99"/>
    <w:unhideWhenUsed/>
    <w:rsid w:val="009A40E5"/>
    <w:rPr>
      <w:color w:val="0000FF" w:themeColor="hyperlink"/>
      <w:u w:val="single"/>
    </w:rPr>
  </w:style>
  <w:style w:type="paragraph" w:styleId="ListParagraph">
    <w:name w:val="List Paragraph"/>
    <w:basedOn w:val="Normal"/>
    <w:uiPriority w:val="34"/>
    <w:qFormat/>
    <w:rsid w:val="003544AF"/>
    <w:pPr>
      <w:ind w:left="720"/>
      <w:contextualSpacing/>
    </w:pPr>
  </w:style>
  <w:style w:type="character" w:styleId="FollowedHyperlink">
    <w:name w:val="FollowedHyperlink"/>
    <w:basedOn w:val="DefaultParagraphFont"/>
    <w:uiPriority w:val="99"/>
    <w:semiHidden/>
    <w:unhideWhenUsed/>
    <w:rsid w:val="004316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32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C46"/>
    <w:rPr>
      <w:rFonts w:ascii="Tahoma" w:hAnsi="Tahoma" w:cs="Tahoma"/>
      <w:sz w:val="16"/>
      <w:szCs w:val="16"/>
      <w:lang w:eastAsia="en-US"/>
    </w:rPr>
  </w:style>
  <w:style w:type="character" w:styleId="Hyperlink">
    <w:name w:val="Hyperlink"/>
    <w:basedOn w:val="DefaultParagraphFont"/>
    <w:uiPriority w:val="99"/>
    <w:unhideWhenUsed/>
    <w:rsid w:val="009A40E5"/>
    <w:rPr>
      <w:color w:val="0000FF" w:themeColor="hyperlink"/>
      <w:u w:val="single"/>
    </w:rPr>
  </w:style>
  <w:style w:type="paragraph" w:styleId="ListParagraph">
    <w:name w:val="List Paragraph"/>
    <w:basedOn w:val="Normal"/>
    <w:uiPriority w:val="34"/>
    <w:qFormat/>
    <w:rsid w:val="003544AF"/>
    <w:pPr>
      <w:ind w:left="720"/>
      <w:contextualSpacing/>
    </w:pPr>
  </w:style>
  <w:style w:type="character" w:styleId="FollowedHyperlink">
    <w:name w:val="FollowedHyperlink"/>
    <w:basedOn w:val="DefaultParagraphFont"/>
    <w:uiPriority w:val="99"/>
    <w:semiHidden/>
    <w:unhideWhenUsed/>
    <w:rsid w:val="004316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Xd2kbmKZwc" TargetMode="External"/><Relationship Id="rId3" Type="http://schemas.microsoft.com/office/2007/relationships/stylesWithEffects" Target="stylesWithEffects.xml"/><Relationship Id="rId7" Type="http://schemas.openxmlformats.org/officeDocument/2006/relationships/hyperlink" Target="http://elearning.scot.nhs.uk:8080/intralibrary/open_virtual_file_path/i2564n4083939t/Palliative%20framework%20interactive_p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adges.sssc.uk.com/badges/palliative-and-end-of-life-care-awareness-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1494</Words>
  <Characters>8518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guthriea</dc:creator>
  <cp:lastModifiedBy>guthriea</cp:lastModifiedBy>
  <cp:revision>7</cp:revision>
  <dcterms:created xsi:type="dcterms:W3CDTF">2018-10-15T09:46:00Z</dcterms:created>
  <dcterms:modified xsi:type="dcterms:W3CDTF">2018-10-19T08:04:00Z</dcterms:modified>
</cp:coreProperties>
</file>